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F03D5" w14:textId="77777777" w:rsidR="00897F9E" w:rsidRDefault="00897F9E" w:rsidP="00897F9E">
      <w:pPr>
        <w:pStyle w:val="aff"/>
        <w:jc w:val="center"/>
        <w:rPr>
          <w:rFonts w:ascii="Arial" w:hAnsi="Arial" w:cs="Arial"/>
          <w:b/>
          <w:sz w:val="18"/>
          <w:szCs w:val="18"/>
        </w:rPr>
      </w:pPr>
      <w:bookmarkStart w:id="0" w:name="_Toc135199485"/>
      <w:bookmarkStart w:id="1" w:name="_Toc208892192"/>
    </w:p>
    <w:p w14:paraId="7782DD57" w14:textId="77777777" w:rsidR="00897F9E" w:rsidRDefault="00897F9E" w:rsidP="00897F9E">
      <w:pPr>
        <w:spacing w:after="200" w:line="276" w:lineRule="auto"/>
        <w:ind w:left="6237" w:hanging="5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«УТВЕРЖДАЮ»</w:t>
      </w:r>
    </w:p>
    <w:p w14:paraId="72724013" w14:textId="77777777" w:rsidR="00897F9E" w:rsidRDefault="00897F9E" w:rsidP="00897F9E">
      <w:pPr>
        <w:ind w:left="6237" w:hanging="5"/>
        <w:rPr>
          <w:rFonts w:cs="Arial"/>
          <w:b/>
          <w:snapToGrid w:val="0"/>
        </w:rPr>
      </w:pPr>
      <w:bookmarkStart w:id="2" w:name="_Toc208839744"/>
      <w:r>
        <w:rPr>
          <w:rFonts w:cs="Arial"/>
          <w:b/>
          <w:snapToGrid w:val="0"/>
        </w:rPr>
        <w:t>Генеральный директор</w:t>
      </w:r>
      <w:bookmarkEnd w:id="2"/>
    </w:p>
    <w:p w14:paraId="24110148" w14:textId="77777777" w:rsidR="00897F9E" w:rsidRDefault="00897F9E" w:rsidP="00897F9E">
      <w:pPr>
        <w:ind w:left="6237" w:hanging="5"/>
        <w:rPr>
          <w:rFonts w:cs="Arial"/>
          <w:b/>
        </w:rPr>
      </w:pPr>
      <w:r>
        <w:rPr>
          <w:rFonts w:cs="Arial"/>
          <w:b/>
        </w:rPr>
        <w:t>АО «</w:t>
      </w:r>
      <w:r>
        <w:rPr>
          <w:rFonts w:cs="Arial"/>
          <w:b/>
          <w:lang w:val="en-US"/>
        </w:rPr>
        <w:t>TEMIRYO</w:t>
      </w:r>
      <w:r>
        <w:rPr>
          <w:rFonts w:cs="Arial"/>
          <w:b/>
        </w:rPr>
        <w:t>’</w:t>
      </w:r>
      <w:r>
        <w:rPr>
          <w:rFonts w:cs="Arial"/>
          <w:b/>
          <w:lang w:val="en-US"/>
        </w:rPr>
        <w:t>L</w:t>
      </w:r>
      <w:r>
        <w:rPr>
          <w:rFonts w:cs="Arial"/>
          <w:b/>
        </w:rPr>
        <w:t>-</w:t>
      </w:r>
      <w:r>
        <w:rPr>
          <w:rFonts w:cs="Arial"/>
          <w:b/>
          <w:lang w:val="en-US"/>
        </w:rPr>
        <w:t>SUG</w:t>
      </w:r>
      <w:r>
        <w:rPr>
          <w:rFonts w:cs="Arial"/>
          <w:b/>
        </w:rPr>
        <w:t>’</w:t>
      </w:r>
      <w:r>
        <w:rPr>
          <w:rFonts w:cs="Arial"/>
          <w:b/>
          <w:lang w:val="en-US"/>
        </w:rPr>
        <w:t>URTA</w:t>
      </w:r>
      <w:r>
        <w:rPr>
          <w:rFonts w:cs="Arial"/>
          <w:b/>
        </w:rPr>
        <w:t>»</w:t>
      </w:r>
    </w:p>
    <w:p w14:paraId="3B6ADBAE" w14:textId="77777777" w:rsidR="00897F9E" w:rsidRDefault="00897F9E" w:rsidP="00897F9E">
      <w:pPr>
        <w:ind w:left="6237" w:hanging="5"/>
        <w:rPr>
          <w:rFonts w:cs="Arial"/>
          <w:b/>
        </w:rPr>
      </w:pPr>
    </w:p>
    <w:p w14:paraId="0D7A88B7" w14:textId="77777777" w:rsidR="00897F9E" w:rsidRDefault="00897F9E" w:rsidP="00897F9E">
      <w:pPr>
        <w:ind w:left="6237" w:hanging="5"/>
        <w:rPr>
          <w:rFonts w:cs="Arial"/>
          <w:b/>
        </w:rPr>
      </w:pPr>
      <w:r>
        <w:rPr>
          <w:rFonts w:cs="Arial"/>
          <w:b/>
        </w:rPr>
        <w:t>_____________</w:t>
      </w:r>
      <w:proofErr w:type="gramStart"/>
      <w:r>
        <w:rPr>
          <w:rFonts w:cs="Arial"/>
          <w:b/>
        </w:rPr>
        <w:t xml:space="preserve">_  </w:t>
      </w:r>
      <w:proofErr w:type="spellStart"/>
      <w:r>
        <w:rPr>
          <w:rFonts w:cs="Arial"/>
          <w:b/>
        </w:rPr>
        <w:t>Умаров</w:t>
      </w:r>
      <w:proofErr w:type="spellEnd"/>
      <w:proofErr w:type="gramEnd"/>
      <w:r>
        <w:rPr>
          <w:rFonts w:cs="Arial"/>
          <w:b/>
        </w:rPr>
        <w:t xml:space="preserve"> С.А.</w:t>
      </w:r>
    </w:p>
    <w:p w14:paraId="30DB9A8A" w14:textId="77777777" w:rsidR="00897F9E" w:rsidRDefault="00897F9E" w:rsidP="00897F9E">
      <w:pPr>
        <w:ind w:left="6237" w:hanging="5"/>
        <w:rPr>
          <w:rFonts w:cs="Arial"/>
          <w:b/>
        </w:rPr>
      </w:pPr>
      <w:proofErr w:type="gramStart"/>
      <w:r>
        <w:rPr>
          <w:rFonts w:cs="Arial"/>
          <w:b/>
        </w:rPr>
        <w:t>« 05</w:t>
      </w:r>
      <w:proofErr w:type="gramEnd"/>
      <w:r>
        <w:rPr>
          <w:rFonts w:cs="Arial"/>
          <w:b/>
        </w:rPr>
        <w:t xml:space="preserve"> » января  2026 г.</w:t>
      </w:r>
    </w:p>
    <w:p w14:paraId="73C4739A" w14:textId="77777777" w:rsidR="00897F9E" w:rsidRDefault="00897F9E" w:rsidP="00897F9E">
      <w:pPr>
        <w:pStyle w:val="aff"/>
        <w:jc w:val="center"/>
        <w:rPr>
          <w:rFonts w:ascii="Arial" w:hAnsi="Arial" w:cs="Arial"/>
          <w:b/>
          <w:sz w:val="24"/>
          <w:szCs w:val="24"/>
        </w:rPr>
      </w:pPr>
    </w:p>
    <w:p w14:paraId="50C473F2" w14:textId="6F291114" w:rsidR="0042515E" w:rsidRPr="00F20CA9" w:rsidRDefault="0042515E" w:rsidP="0042515E">
      <w:pPr>
        <w:pStyle w:val="aff"/>
        <w:jc w:val="center"/>
        <w:rPr>
          <w:rFonts w:ascii="Arial" w:hAnsi="Arial" w:cs="Arial"/>
          <w:b/>
          <w:sz w:val="24"/>
          <w:szCs w:val="24"/>
        </w:rPr>
      </w:pPr>
      <w:r w:rsidRPr="00F20CA9">
        <w:rPr>
          <w:rFonts w:ascii="Arial" w:hAnsi="Arial" w:cs="Arial"/>
          <w:b/>
          <w:sz w:val="24"/>
          <w:szCs w:val="24"/>
        </w:rPr>
        <w:t xml:space="preserve">ОФЕРТА </w:t>
      </w:r>
      <w:r w:rsidR="00F20CA9">
        <w:rPr>
          <w:rFonts w:ascii="Arial" w:hAnsi="Arial" w:cs="Arial"/>
          <w:b/>
          <w:sz w:val="24"/>
          <w:szCs w:val="24"/>
        </w:rPr>
        <w:t>ПО</w:t>
      </w:r>
      <w:r w:rsidRPr="00F20CA9">
        <w:rPr>
          <w:rFonts w:ascii="Arial" w:hAnsi="Arial" w:cs="Arial"/>
          <w:b/>
          <w:sz w:val="24"/>
          <w:szCs w:val="24"/>
        </w:rPr>
        <w:t xml:space="preserve"> СТРАХОВАНИ</w:t>
      </w:r>
      <w:r w:rsidR="00F20CA9">
        <w:rPr>
          <w:rFonts w:ascii="Arial" w:hAnsi="Arial" w:cs="Arial"/>
          <w:b/>
          <w:sz w:val="24"/>
          <w:szCs w:val="24"/>
        </w:rPr>
        <w:t>Ю</w:t>
      </w:r>
      <w:r w:rsidRPr="00F20CA9">
        <w:rPr>
          <w:rFonts w:ascii="Arial" w:hAnsi="Arial" w:cs="Arial"/>
          <w:b/>
          <w:sz w:val="24"/>
          <w:szCs w:val="24"/>
        </w:rPr>
        <w:t xml:space="preserve"> </w:t>
      </w:r>
      <w:r w:rsidR="00DB7A87">
        <w:rPr>
          <w:rFonts w:ascii="Arial" w:hAnsi="Arial" w:cs="Arial"/>
          <w:b/>
          <w:sz w:val="24"/>
          <w:szCs w:val="24"/>
        </w:rPr>
        <w:t>РИСКА ПОСТАВКИ НА УСЛОВИЯХ РАССРОЧКИ ПЛАТЕЖА</w:t>
      </w:r>
    </w:p>
    <w:p w14:paraId="1BA0F70A" w14:textId="77777777" w:rsidR="0042515E" w:rsidRPr="00BC763C" w:rsidRDefault="0042515E" w:rsidP="0042515E">
      <w:pPr>
        <w:pStyle w:val="aff"/>
        <w:jc w:val="center"/>
        <w:rPr>
          <w:rFonts w:ascii="Arial" w:hAnsi="Arial" w:cs="Arial"/>
          <w:b/>
          <w:sz w:val="18"/>
          <w:szCs w:val="18"/>
        </w:rPr>
      </w:pPr>
    </w:p>
    <w:p w14:paraId="0931F23C" w14:textId="77777777" w:rsidR="00F20CA9" w:rsidRDefault="000E279D" w:rsidP="00A138B6">
      <w:pPr>
        <w:ind w:firstLine="567"/>
        <w:jc w:val="center"/>
        <w:rPr>
          <w:rFonts w:cs="Arial"/>
          <w:b/>
          <w:bCs/>
          <w:color w:val="000000"/>
          <w:sz w:val="18"/>
          <w:szCs w:val="18"/>
        </w:rPr>
      </w:pPr>
      <w:r w:rsidRPr="00BC763C">
        <w:rPr>
          <w:rFonts w:cs="Arial"/>
          <w:b/>
          <w:bCs/>
          <w:color w:val="000000"/>
          <w:sz w:val="18"/>
          <w:szCs w:val="18"/>
        </w:rPr>
        <w:t>РАЗДЕЛ</w:t>
      </w:r>
      <w:r w:rsidRPr="00BC763C">
        <w:rPr>
          <w:rFonts w:cs="Arial"/>
          <w:b/>
          <w:bCs/>
          <w:color w:val="000000"/>
          <w:sz w:val="18"/>
          <w:szCs w:val="18"/>
          <w:lang w:val="uz-Cyrl-UZ"/>
        </w:rPr>
        <w:t xml:space="preserve"> </w:t>
      </w:r>
      <w:r w:rsidRPr="00BC763C">
        <w:rPr>
          <w:rFonts w:cs="Arial"/>
          <w:b/>
          <w:bCs/>
          <w:color w:val="000000"/>
          <w:sz w:val="18"/>
          <w:szCs w:val="18"/>
        </w:rPr>
        <w:t>1. ОБЩИЕ УСЛОВИЯ</w:t>
      </w:r>
    </w:p>
    <w:p w14:paraId="5C2692BB" w14:textId="77777777" w:rsidR="0042515E" w:rsidRPr="00BC763C" w:rsidRDefault="00463DD3" w:rsidP="00F20CA9">
      <w:pPr>
        <w:ind w:firstLine="567"/>
        <w:jc w:val="both"/>
        <w:rPr>
          <w:rFonts w:cs="Arial"/>
          <w:sz w:val="18"/>
          <w:szCs w:val="18"/>
        </w:rPr>
      </w:pPr>
      <w:r w:rsidRPr="00BC763C">
        <w:rPr>
          <w:rFonts w:cs="Arial"/>
          <w:sz w:val="18"/>
          <w:szCs w:val="18"/>
        </w:rPr>
        <w:t xml:space="preserve">1. </w:t>
      </w:r>
      <w:r w:rsidR="0042515E" w:rsidRPr="00BC763C">
        <w:rPr>
          <w:rFonts w:cs="Arial"/>
          <w:sz w:val="18"/>
          <w:szCs w:val="18"/>
        </w:rPr>
        <w:t xml:space="preserve">Настоящая </w:t>
      </w:r>
      <w:r w:rsidR="00FE355D">
        <w:rPr>
          <w:rFonts w:cs="Arial"/>
          <w:sz w:val="18"/>
          <w:szCs w:val="18"/>
        </w:rPr>
        <w:t>О</w:t>
      </w:r>
      <w:r w:rsidR="0042515E" w:rsidRPr="00BC763C">
        <w:rPr>
          <w:rFonts w:cs="Arial"/>
          <w:sz w:val="18"/>
          <w:szCs w:val="18"/>
        </w:rPr>
        <w:t xml:space="preserve">ферта (далее – «Оферта») является предложением </w:t>
      </w:r>
      <w:r w:rsidR="0083448D">
        <w:rPr>
          <w:rFonts w:cs="Arial"/>
          <w:sz w:val="18"/>
          <w:szCs w:val="18"/>
        </w:rPr>
        <w:t xml:space="preserve">АО </w:t>
      </w:r>
      <w:r w:rsidR="0042515E" w:rsidRPr="00BC763C">
        <w:rPr>
          <w:rFonts w:cs="Arial"/>
          <w:sz w:val="18"/>
          <w:szCs w:val="18"/>
        </w:rPr>
        <w:t>«</w:t>
      </w:r>
      <w:r w:rsidR="0042515E" w:rsidRPr="00BC763C">
        <w:rPr>
          <w:rFonts w:cs="Arial"/>
          <w:sz w:val="18"/>
          <w:szCs w:val="18"/>
          <w:lang w:val="en-US"/>
        </w:rPr>
        <w:t>TEMIRYO</w:t>
      </w:r>
      <w:r w:rsidR="00B665A5" w:rsidRPr="00B665A5">
        <w:rPr>
          <w:rFonts w:cs="Arial"/>
          <w:sz w:val="18"/>
          <w:szCs w:val="18"/>
        </w:rPr>
        <w:t>‘</w:t>
      </w:r>
      <w:r w:rsidR="0042515E" w:rsidRPr="00BC763C">
        <w:rPr>
          <w:rFonts w:cs="Arial"/>
          <w:sz w:val="18"/>
          <w:szCs w:val="18"/>
          <w:lang w:val="en-US"/>
        </w:rPr>
        <w:t>L</w:t>
      </w:r>
      <w:r w:rsidR="0042515E" w:rsidRPr="00BC763C">
        <w:rPr>
          <w:rFonts w:cs="Arial"/>
          <w:sz w:val="18"/>
          <w:szCs w:val="18"/>
        </w:rPr>
        <w:t>-</w:t>
      </w:r>
      <w:r w:rsidR="0042515E" w:rsidRPr="00BC763C">
        <w:rPr>
          <w:rFonts w:cs="Arial"/>
          <w:sz w:val="18"/>
          <w:szCs w:val="18"/>
          <w:lang w:val="en-US"/>
        </w:rPr>
        <w:t>SUG</w:t>
      </w:r>
      <w:r w:rsidR="00B665A5" w:rsidRPr="00B665A5">
        <w:rPr>
          <w:rFonts w:cs="Arial"/>
          <w:sz w:val="18"/>
          <w:szCs w:val="18"/>
        </w:rPr>
        <w:t>‘</w:t>
      </w:r>
      <w:r w:rsidR="0042515E" w:rsidRPr="00BC763C">
        <w:rPr>
          <w:rFonts w:cs="Arial"/>
          <w:sz w:val="18"/>
          <w:szCs w:val="18"/>
          <w:lang w:val="en-US"/>
        </w:rPr>
        <w:t>URTA</w:t>
      </w:r>
      <w:r w:rsidR="0042515E" w:rsidRPr="00BC763C">
        <w:rPr>
          <w:rFonts w:cs="Arial"/>
          <w:sz w:val="18"/>
          <w:szCs w:val="18"/>
        </w:rPr>
        <w:t>» (далее – Страховщик), адресованн</w:t>
      </w:r>
      <w:r w:rsidR="00A24AE8">
        <w:rPr>
          <w:rFonts w:cs="Arial"/>
          <w:sz w:val="18"/>
          <w:szCs w:val="18"/>
        </w:rPr>
        <w:t>ым</w:t>
      </w:r>
      <w:r w:rsidR="0042515E" w:rsidRPr="00BC763C">
        <w:rPr>
          <w:rFonts w:cs="Arial"/>
          <w:sz w:val="18"/>
          <w:szCs w:val="18"/>
        </w:rPr>
        <w:t xml:space="preserve"> </w:t>
      </w:r>
      <w:r w:rsidR="00EC3BB5">
        <w:rPr>
          <w:rFonts w:cs="Arial"/>
          <w:sz w:val="18"/>
          <w:szCs w:val="18"/>
        </w:rPr>
        <w:t xml:space="preserve">сотовой </w:t>
      </w:r>
      <w:r w:rsidR="00EC3BB5" w:rsidRPr="00EC3BB5">
        <w:rPr>
          <w:rFonts w:cs="Arial"/>
          <w:sz w:val="18"/>
          <w:szCs w:val="18"/>
        </w:rPr>
        <w:t xml:space="preserve">компании </w:t>
      </w:r>
      <w:r w:rsidR="00EC3BB5" w:rsidRPr="00923952">
        <w:rPr>
          <w:rFonts w:cs="Arial"/>
          <w:sz w:val="18"/>
          <w:szCs w:val="18"/>
        </w:rPr>
        <w:t xml:space="preserve">ООО </w:t>
      </w:r>
      <w:r w:rsidR="00EC3BB5" w:rsidRPr="00923952">
        <w:rPr>
          <w:rFonts w:cs="Arial"/>
          <w:sz w:val="18"/>
          <w:szCs w:val="18"/>
          <w:lang w:val="en-US"/>
        </w:rPr>
        <w:t>COSCOM</w:t>
      </w:r>
      <w:r w:rsidR="00DB7A87">
        <w:rPr>
          <w:rFonts w:cs="Arial"/>
          <w:sz w:val="18"/>
          <w:szCs w:val="18"/>
        </w:rPr>
        <w:t xml:space="preserve"> (Страхователь)</w:t>
      </w:r>
      <w:r w:rsidR="00EC3BB5" w:rsidRPr="00EC3BB5">
        <w:rPr>
          <w:rFonts w:cs="Arial"/>
          <w:sz w:val="18"/>
          <w:szCs w:val="18"/>
        </w:rPr>
        <w:t xml:space="preserve"> </w:t>
      </w:r>
      <w:r w:rsidR="00EC3BB5" w:rsidRPr="00BC763C">
        <w:rPr>
          <w:rFonts w:cs="Arial"/>
          <w:sz w:val="18"/>
          <w:szCs w:val="18"/>
        </w:rPr>
        <w:t>заключить Договор страхования</w:t>
      </w:r>
      <w:r w:rsidR="00A24AE8">
        <w:rPr>
          <w:rFonts w:cs="Arial"/>
          <w:sz w:val="18"/>
          <w:szCs w:val="18"/>
        </w:rPr>
        <w:t xml:space="preserve"> риска поставки на условиях рассрочки</w:t>
      </w:r>
      <w:r w:rsidR="00EC3BB5" w:rsidRPr="00BC763C">
        <w:rPr>
          <w:rFonts w:cs="Arial"/>
          <w:sz w:val="18"/>
          <w:szCs w:val="18"/>
        </w:rPr>
        <w:t xml:space="preserve"> </w:t>
      </w:r>
      <w:r w:rsidR="00A24AE8">
        <w:rPr>
          <w:rFonts w:cs="Arial"/>
          <w:sz w:val="18"/>
          <w:szCs w:val="18"/>
        </w:rPr>
        <w:t>платежа</w:t>
      </w:r>
      <w:r w:rsidR="00A24AE8" w:rsidRPr="00BC763C">
        <w:rPr>
          <w:rFonts w:cs="Arial"/>
          <w:sz w:val="18"/>
          <w:szCs w:val="18"/>
        </w:rPr>
        <w:t xml:space="preserve"> </w:t>
      </w:r>
      <w:r w:rsidR="00EC3BB5" w:rsidRPr="00BC763C">
        <w:rPr>
          <w:rFonts w:cs="Arial"/>
          <w:sz w:val="18"/>
          <w:szCs w:val="18"/>
        </w:rPr>
        <w:t>(далее – Договор</w:t>
      </w:r>
      <w:r w:rsidR="00EC3BB5">
        <w:rPr>
          <w:rFonts w:cs="Arial"/>
          <w:sz w:val="18"/>
          <w:szCs w:val="18"/>
        </w:rPr>
        <w:t>)</w:t>
      </w:r>
      <w:r w:rsidR="00927ED3" w:rsidRPr="00EC3BB5">
        <w:rPr>
          <w:rFonts w:cs="Arial"/>
          <w:sz w:val="18"/>
          <w:szCs w:val="18"/>
        </w:rPr>
        <w:t>,</w:t>
      </w:r>
      <w:r w:rsidR="00927ED3">
        <w:rPr>
          <w:rFonts w:cs="Arial"/>
          <w:sz w:val="18"/>
          <w:szCs w:val="18"/>
        </w:rPr>
        <w:t xml:space="preserve"> </w:t>
      </w:r>
      <w:r w:rsidR="00A24AE8">
        <w:rPr>
          <w:rFonts w:cs="Arial"/>
          <w:sz w:val="18"/>
          <w:szCs w:val="18"/>
        </w:rPr>
        <w:t>п</w:t>
      </w:r>
      <w:r w:rsidR="00DB7A87">
        <w:rPr>
          <w:rFonts w:cs="Arial"/>
          <w:sz w:val="18"/>
          <w:szCs w:val="18"/>
        </w:rPr>
        <w:t>ри</w:t>
      </w:r>
      <w:r w:rsidR="00A24AE8">
        <w:rPr>
          <w:rFonts w:cs="Arial"/>
          <w:sz w:val="18"/>
          <w:szCs w:val="18"/>
        </w:rPr>
        <w:t xml:space="preserve"> поставке</w:t>
      </w:r>
      <w:r w:rsidR="00DB7A87">
        <w:rPr>
          <w:rFonts w:cs="Arial"/>
          <w:sz w:val="18"/>
          <w:szCs w:val="18"/>
        </w:rPr>
        <w:t xml:space="preserve"> своим клиентам</w:t>
      </w:r>
      <w:r w:rsidR="00A24AE8">
        <w:rPr>
          <w:rFonts w:cs="Arial"/>
          <w:sz w:val="18"/>
          <w:szCs w:val="18"/>
        </w:rPr>
        <w:t xml:space="preserve"> смартфонов </w:t>
      </w:r>
      <w:r w:rsidR="00EC3BB5">
        <w:rPr>
          <w:rFonts w:cs="Arial"/>
          <w:sz w:val="18"/>
          <w:szCs w:val="18"/>
        </w:rPr>
        <w:t>по акции «Смартфон по подписке»</w:t>
      </w:r>
      <w:r w:rsidR="0042515E" w:rsidRPr="00BC763C">
        <w:rPr>
          <w:rFonts w:cs="Arial"/>
          <w:sz w:val="18"/>
          <w:szCs w:val="18"/>
        </w:rPr>
        <w:t xml:space="preserve"> на нижеследующих условиях страхования, посредством </w:t>
      </w:r>
      <w:r w:rsidR="00A24AE8">
        <w:rPr>
          <w:rFonts w:cs="Arial"/>
          <w:sz w:val="18"/>
          <w:szCs w:val="18"/>
        </w:rPr>
        <w:t xml:space="preserve">интеграции </w:t>
      </w:r>
      <w:r w:rsidR="0042515E" w:rsidRPr="00BC763C">
        <w:rPr>
          <w:rFonts w:cs="Arial"/>
          <w:sz w:val="18"/>
          <w:szCs w:val="18"/>
        </w:rPr>
        <w:t>информационных систем Страховщика</w:t>
      </w:r>
      <w:r w:rsidR="00A24AE8">
        <w:rPr>
          <w:rFonts w:cs="Arial"/>
          <w:sz w:val="18"/>
          <w:szCs w:val="18"/>
        </w:rPr>
        <w:t xml:space="preserve"> </w:t>
      </w:r>
      <w:r w:rsidR="00DB7A87">
        <w:rPr>
          <w:rFonts w:cs="Arial"/>
          <w:sz w:val="18"/>
          <w:szCs w:val="18"/>
        </w:rPr>
        <w:t>и Страхователя</w:t>
      </w:r>
      <w:r w:rsidR="0042515E" w:rsidRPr="00BC763C">
        <w:rPr>
          <w:rFonts w:cs="Arial"/>
          <w:sz w:val="18"/>
          <w:szCs w:val="18"/>
        </w:rPr>
        <w:t xml:space="preserve">. </w:t>
      </w:r>
      <w:r w:rsidR="006B610B" w:rsidRPr="00BC763C">
        <w:rPr>
          <w:rFonts w:cs="Arial"/>
          <w:snapToGrid w:val="0"/>
          <w:sz w:val="18"/>
          <w:szCs w:val="18"/>
        </w:rPr>
        <w:t xml:space="preserve">Оферта основана на Гражданском кодексе </w:t>
      </w:r>
      <w:r w:rsidRPr="00BC763C">
        <w:rPr>
          <w:rFonts w:cs="Arial"/>
          <w:snapToGrid w:val="0"/>
          <w:sz w:val="18"/>
          <w:szCs w:val="18"/>
        </w:rPr>
        <w:t>и</w:t>
      </w:r>
      <w:r w:rsidR="006B610B" w:rsidRPr="00BC763C">
        <w:rPr>
          <w:rFonts w:cs="Arial"/>
          <w:snapToGrid w:val="0"/>
          <w:sz w:val="18"/>
          <w:szCs w:val="18"/>
        </w:rPr>
        <w:t xml:space="preserve"> Законах Республики Узбекистан «Об электронной коммерции», «Об электронном документообороте», «О страховой деятельности»</w:t>
      </w:r>
      <w:r w:rsidRPr="00BC763C">
        <w:rPr>
          <w:rFonts w:cs="Arial"/>
          <w:snapToGrid w:val="0"/>
          <w:sz w:val="18"/>
          <w:szCs w:val="18"/>
        </w:rPr>
        <w:t xml:space="preserve"> и разработана на основе «Правил страхования </w:t>
      </w:r>
      <w:r w:rsidR="00DB7A87">
        <w:rPr>
          <w:rFonts w:cs="Arial"/>
          <w:snapToGrid w:val="0"/>
          <w:sz w:val="18"/>
          <w:szCs w:val="18"/>
        </w:rPr>
        <w:t>кредитов</w:t>
      </w:r>
      <w:r w:rsidRPr="00BC763C">
        <w:rPr>
          <w:rFonts w:cs="Arial"/>
          <w:snapToGrid w:val="0"/>
          <w:sz w:val="18"/>
          <w:szCs w:val="18"/>
        </w:rPr>
        <w:t xml:space="preserve">» </w:t>
      </w:r>
      <w:r w:rsidRPr="00BC763C">
        <w:rPr>
          <w:rFonts w:cs="Arial"/>
          <w:sz w:val="18"/>
          <w:szCs w:val="18"/>
        </w:rPr>
        <w:t>АО «</w:t>
      </w:r>
      <w:r w:rsidR="00B665A5" w:rsidRPr="00BC763C">
        <w:rPr>
          <w:rFonts w:cs="Arial"/>
          <w:sz w:val="18"/>
          <w:szCs w:val="18"/>
          <w:lang w:val="en-US"/>
        </w:rPr>
        <w:t>TEMIRYO</w:t>
      </w:r>
      <w:r w:rsidR="00B665A5" w:rsidRPr="00B665A5">
        <w:rPr>
          <w:rFonts w:cs="Arial"/>
          <w:sz w:val="18"/>
          <w:szCs w:val="18"/>
        </w:rPr>
        <w:t>‘</w:t>
      </w:r>
      <w:r w:rsidR="00B665A5" w:rsidRPr="00BC763C">
        <w:rPr>
          <w:rFonts w:cs="Arial"/>
          <w:sz w:val="18"/>
          <w:szCs w:val="18"/>
          <w:lang w:val="en-US"/>
        </w:rPr>
        <w:t>L</w:t>
      </w:r>
      <w:r w:rsidR="00B665A5" w:rsidRPr="00BC763C">
        <w:rPr>
          <w:rFonts w:cs="Arial"/>
          <w:sz w:val="18"/>
          <w:szCs w:val="18"/>
        </w:rPr>
        <w:t>-</w:t>
      </w:r>
      <w:r w:rsidR="00B665A5" w:rsidRPr="00BC763C">
        <w:rPr>
          <w:rFonts w:cs="Arial"/>
          <w:sz w:val="18"/>
          <w:szCs w:val="18"/>
          <w:lang w:val="en-US"/>
        </w:rPr>
        <w:t>SUG</w:t>
      </w:r>
      <w:r w:rsidR="00B665A5" w:rsidRPr="00B665A5">
        <w:rPr>
          <w:rFonts w:cs="Arial"/>
          <w:sz w:val="18"/>
          <w:szCs w:val="18"/>
        </w:rPr>
        <w:t>‘</w:t>
      </w:r>
      <w:r w:rsidR="00B665A5" w:rsidRPr="00BC763C">
        <w:rPr>
          <w:rFonts w:cs="Arial"/>
          <w:sz w:val="18"/>
          <w:szCs w:val="18"/>
          <w:lang w:val="en-US"/>
        </w:rPr>
        <w:t>URTA</w:t>
      </w:r>
      <w:r w:rsidRPr="00BC763C">
        <w:rPr>
          <w:rFonts w:cs="Arial"/>
          <w:sz w:val="18"/>
          <w:szCs w:val="18"/>
        </w:rPr>
        <w:t>» (1</w:t>
      </w:r>
      <w:r w:rsidR="00DB7A87">
        <w:rPr>
          <w:rFonts w:cs="Arial"/>
          <w:sz w:val="18"/>
          <w:szCs w:val="18"/>
        </w:rPr>
        <w:t>4</w:t>
      </w:r>
      <w:r w:rsidRPr="00BC763C">
        <w:rPr>
          <w:rFonts w:cs="Arial"/>
          <w:sz w:val="18"/>
          <w:szCs w:val="18"/>
        </w:rPr>
        <w:t xml:space="preserve"> класс отрасли общего страхования)</w:t>
      </w:r>
    </w:p>
    <w:p w14:paraId="4ED7ECD8" w14:textId="77777777" w:rsidR="0058659E" w:rsidRPr="0078036E" w:rsidRDefault="00463DD3" w:rsidP="00F20CA9">
      <w:pPr>
        <w:pStyle w:val="aff"/>
        <w:ind w:firstLine="567"/>
        <w:jc w:val="both"/>
        <w:rPr>
          <w:rFonts w:ascii="Arial" w:hAnsi="Arial" w:cs="Arial"/>
          <w:snapToGrid w:val="0"/>
          <w:sz w:val="18"/>
          <w:szCs w:val="18"/>
        </w:rPr>
      </w:pPr>
      <w:r w:rsidRPr="00CD3389">
        <w:rPr>
          <w:rFonts w:ascii="Arial" w:hAnsi="Arial" w:cs="Arial"/>
          <w:snapToGrid w:val="0"/>
          <w:sz w:val="18"/>
          <w:szCs w:val="18"/>
        </w:rPr>
        <w:t xml:space="preserve">2. </w:t>
      </w:r>
      <w:r w:rsidR="0058659E" w:rsidRPr="00CD3389">
        <w:rPr>
          <w:rFonts w:ascii="Arial" w:hAnsi="Arial" w:cs="Arial"/>
          <w:snapToGrid w:val="0"/>
          <w:sz w:val="18"/>
          <w:szCs w:val="18"/>
        </w:rPr>
        <w:t xml:space="preserve">На основании настоящей </w:t>
      </w:r>
      <w:r w:rsidR="0058659E" w:rsidRPr="00CD3389">
        <w:rPr>
          <w:rFonts w:ascii="Arial" w:hAnsi="Arial" w:cs="Arial"/>
          <w:snapToGrid w:val="0"/>
          <w:sz w:val="18"/>
          <w:szCs w:val="18"/>
          <w:lang w:val="uz-Cyrl-UZ"/>
        </w:rPr>
        <w:t>Оферты</w:t>
      </w:r>
      <w:r w:rsidR="0058659E" w:rsidRPr="00CD3389">
        <w:rPr>
          <w:rFonts w:ascii="Arial" w:hAnsi="Arial" w:cs="Arial"/>
          <w:snapToGrid w:val="0"/>
          <w:sz w:val="18"/>
          <w:szCs w:val="18"/>
        </w:rPr>
        <w:t>, Страховщик заключает договор страхования с</w:t>
      </w:r>
      <w:r w:rsidR="00CD3389" w:rsidRPr="00CD3389">
        <w:rPr>
          <w:rFonts w:ascii="Arial" w:hAnsi="Arial" w:cs="Arial"/>
          <w:snapToGrid w:val="0"/>
          <w:sz w:val="18"/>
          <w:szCs w:val="18"/>
        </w:rPr>
        <w:t>о Страхов</w:t>
      </w:r>
      <w:r w:rsidR="00B665A5">
        <w:rPr>
          <w:rFonts w:ascii="Arial" w:hAnsi="Arial" w:cs="Arial"/>
          <w:snapToGrid w:val="0"/>
          <w:sz w:val="18"/>
          <w:szCs w:val="18"/>
        </w:rPr>
        <w:t>ателем и выдает страховые полиса</w:t>
      </w:r>
      <w:r w:rsidR="00CD3389" w:rsidRPr="00CD3389">
        <w:rPr>
          <w:rFonts w:ascii="Arial" w:hAnsi="Arial" w:cs="Arial"/>
          <w:snapToGrid w:val="0"/>
          <w:sz w:val="18"/>
          <w:szCs w:val="18"/>
        </w:rPr>
        <w:t xml:space="preserve"> по каждому </w:t>
      </w:r>
      <w:r w:rsidR="00CD3389">
        <w:rPr>
          <w:rFonts w:ascii="Arial" w:hAnsi="Arial" w:cs="Arial"/>
          <w:snapToGrid w:val="0"/>
          <w:sz w:val="18"/>
          <w:szCs w:val="18"/>
        </w:rPr>
        <w:t>Покупателю</w:t>
      </w:r>
      <w:r w:rsidR="0078036E">
        <w:rPr>
          <w:rFonts w:ascii="Arial" w:hAnsi="Arial" w:cs="Arial"/>
          <w:snapToGrid w:val="0"/>
          <w:sz w:val="18"/>
          <w:szCs w:val="18"/>
        </w:rPr>
        <w:t xml:space="preserve"> </w:t>
      </w:r>
      <w:r w:rsidR="00CD3389">
        <w:rPr>
          <w:rFonts w:ascii="Arial" w:hAnsi="Arial" w:cs="Arial"/>
          <w:snapToGrid w:val="0"/>
          <w:sz w:val="18"/>
          <w:szCs w:val="18"/>
        </w:rPr>
        <w:t>(</w:t>
      </w:r>
      <w:r w:rsidR="00CD3389" w:rsidRPr="00CD3389">
        <w:rPr>
          <w:rFonts w:ascii="Arial" w:hAnsi="Arial" w:cs="Arial"/>
          <w:snapToGrid w:val="0"/>
          <w:sz w:val="18"/>
          <w:szCs w:val="18"/>
        </w:rPr>
        <w:t>Дебитору</w:t>
      </w:r>
      <w:r w:rsidR="00CD3389">
        <w:rPr>
          <w:rFonts w:ascii="Arial" w:hAnsi="Arial" w:cs="Arial"/>
          <w:snapToGrid w:val="0"/>
          <w:sz w:val="18"/>
          <w:szCs w:val="18"/>
        </w:rPr>
        <w:t>)</w:t>
      </w:r>
      <w:r w:rsidR="0078036E">
        <w:rPr>
          <w:rFonts w:ascii="Arial" w:hAnsi="Arial" w:cs="Arial"/>
          <w:snapToGrid w:val="0"/>
          <w:sz w:val="18"/>
          <w:szCs w:val="18"/>
        </w:rPr>
        <w:t xml:space="preserve"> Страхователя (Кредитора)</w:t>
      </w:r>
      <w:r w:rsidR="00CD3389">
        <w:rPr>
          <w:rFonts w:ascii="Arial" w:hAnsi="Arial" w:cs="Arial"/>
          <w:snapToGrid w:val="0"/>
          <w:sz w:val="18"/>
          <w:szCs w:val="18"/>
        </w:rPr>
        <w:t xml:space="preserve"> в качестве</w:t>
      </w:r>
      <w:r w:rsidR="00CD3389" w:rsidRPr="00CD3389">
        <w:rPr>
          <w:rFonts w:ascii="Arial" w:hAnsi="Arial" w:cs="Arial"/>
          <w:snapToGrid w:val="0"/>
          <w:sz w:val="18"/>
          <w:szCs w:val="18"/>
        </w:rPr>
        <w:t xml:space="preserve"> </w:t>
      </w:r>
      <w:r w:rsidR="00CD3389" w:rsidRPr="00CD3389">
        <w:rPr>
          <w:rFonts w:ascii="Arial" w:eastAsia="Calibri" w:hAnsi="Arial" w:cs="Arial"/>
          <w:sz w:val="18"/>
          <w:szCs w:val="18"/>
        </w:rPr>
        <w:t>обеспечени</w:t>
      </w:r>
      <w:r w:rsidR="00CD3389">
        <w:rPr>
          <w:rFonts w:ascii="Arial" w:eastAsia="Calibri" w:hAnsi="Arial" w:cs="Arial"/>
          <w:sz w:val="18"/>
          <w:szCs w:val="18"/>
        </w:rPr>
        <w:t>я</w:t>
      </w:r>
      <w:r w:rsidR="00CD3389" w:rsidRPr="00CD3389">
        <w:rPr>
          <w:rFonts w:ascii="Arial" w:eastAsia="Calibri" w:hAnsi="Arial" w:cs="Arial"/>
          <w:sz w:val="18"/>
          <w:szCs w:val="18"/>
        </w:rPr>
        <w:t xml:space="preserve"> своевременности оплаты Покупателем очередного платежа</w:t>
      </w:r>
      <w:r w:rsidR="00B665A5">
        <w:rPr>
          <w:rFonts w:ascii="Arial" w:eastAsia="Calibri" w:hAnsi="Arial" w:cs="Arial"/>
          <w:sz w:val="18"/>
          <w:szCs w:val="18"/>
        </w:rPr>
        <w:t>,</w:t>
      </w:r>
      <w:r w:rsidR="00CD3389" w:rsidRPr="00CD3389">
        <w:rPr>
          <w:rFonts w:ascii="Arial" w:eastAsia="Calibri" w:hAnsi="Arial" w:cs="Arial"/>
          <w:sz w:val="18"/>
          <w:szCs w:val="18"/>
        </w:rPr>
        <w:t xml:space="preserve"> согласно условиям графика погашения долга, в рамках договора на оказание услуг сотовой радиотелефонной связи при наступлении </w:t>
      </w:r>
      <w:r w:rsidR="00CD3389" w:rsidRPr="0078036E">
        <w:rPr>
          <w:rFonts w:ascii="Arial" w:eastAsia="Calibri" w:hAnsi="Arial" w:cs="Arial"/>
          <w:sz w:val="18"/>
          <w:szCs w:val="18"/>
        </w:rPr>
        <w:t>страхового случая, произошедшего непосредственно от названных, в Договор</w:t>
      </w:r>
      <w:r w:rsidR="00B665A5">
        <w:rPr>
          <w:rFonts w:ascii="Arial" w:eastAsia="Calibri" w:hAnsi="Arial" w:cs="Arial"/>
          <w:sz w:val="18"/>
          <w:szCs w:val="18"/>
        </w:rPr>
        <w:t>е</w:t>
      </w:r>
      <w:r w:rsidR="00CD3389" w:rsidRPr="0078036E">
        <w:rPr>
          <w:rFonts w:ascii="Arial" w:eastAsia="Calibri" w:hAnsi="Arial" w:cs="Arial"/>
          <w:sz w:val="18"/>
          <w:szCs w:val="18"/>
        </w:rPr>
        <w:t xml:space="preserve"> рисков</w:t>
      </w:r>
      <w:r w:rsidR="006B610B" w:rsidRPr="0078036E">
        <w:rPr>
          <w:rFonts w:ascii="Arial" w:hAnsi="Arial" w:cs="Arial"/>
          <w:snapToGrid w:val="0"/>
          <w:sz w:val="18"/>
          <w:szCs w:val="18"/>
        </w:rPr>
        <w:t>.</w:t>
      </w:r>
      <w:r w:rsidR="008718CC" w:rsidRPr="0078036E">
        <w:rPr>
          <w:rFonts w:ascii="Arial" w:hAnsi="Arial" w:cs="Arial"/>
          <w:snapToGrid w:val="0"/>
          <w:sz w:val="18"/>
          <w:szCs w:val="18"/>
        </w:rPr>
        <w:t xml:space="preserve"> Настоящее страхование рассматривается</w:t>
      </w:r>
      <w:r w:rsidR="00B665A5">
        <w:rPr>
          <w:rFonts w:ascii="Arial" w:hAnsi="Arial" w:cs="Arial"/>
          <w:snapToGrid w:val="0"/>
          <w:sz w:val="18"/>
          <w:szCs w:val="18"/>
        </w:rPr>
        <w:t>,</w:t>
      </w:r>
      <w:r w:rsidR="008718CC" w:rsidRPr="0078036E">
        <w:rPr>
          <w:rFonts w:ascii="Arial" w:hAnsi="Arial" w:cs="Arial"/>
          <w:snapToGrid w:val="0"/>
          <w:sz w:val="18"/>
          <w:szCs w:val="18"/>
        </w:rPr>
        <w:t xml:space="preserve"> как </w:t>
      </w:r>
      <w:r w:rsidR="00CD3389" w:rsidRPr="0078036E">
        <w:rPr>
          <w:rFonts w:ascii="Arial" w:hAnsi="Arial" w:cs="Arial"/>
          <w:snapToGrid w:val="0"/>
          <w:sz w:val="18"/>
          <w:szCs w:val="18"/>
        </w:rPr>
        <w:t>страхование товарного кредита Страхователя Покупател</w:t>
      </w:r>
      <w:r w:rsidR="00FE355D">
        <w:rPr>
          <w:rFonts w:ascii="Arial" w:hAnsi="Arial" w:cs="Arial"/>
          <w:snapToGrid w:val="0"/>
          <w:sz w:val="18"/>
          <w:szCs w:val="18"/>
        </w:rPr>
        <w:t>ям</w:t>
      </w:r>
      <w:r w:rsidR="00B665A5">
        <w:rPr>
          <w:rFonts w:ascii="Arial" w:hAnsi="Arial" w:cs="Arial"/>
          <w:snapToGrid w:val="0"/>
          <w:sz w:val="18"/>
          <w:szCs w:val="18"/>
        </w:rPr>
        <w:t>,</w:t>
      </w:r>
      <w:r w:rsidR="0078036E" w:rsidRPr="0078036E">
        <w:rPr>
          <w:rFonts w:ascii="Arial" w:hAnsi="Arial" w:cs="Arial"/>
          <w:snapToGrid w:val="0"/>
          <w:sz w:val="18"/>
          <w:szCs w:val="18"/>
        </w:rPr>
        <w:t xml:space="preserve"> </w:t>
      </w:r>
      <w:r w:rsidR="0078036E" w:rsidRPr="0078036E">
        <w:rPr>
          <w:rFonts w:ascii="Arial" w:hAnsi="Arial" w:cs="Arial"/>
          <w:color w:val="000000"/>
          <w:sz w:val="18"/>
          <w:szCs w:val="18"/>
        </w:rPr>
        <w:t>согласно условиям акции «Смартфон по подписке»</w:t>
      </w:r>
      <w:r w:rsidR="008718CC" w:rsidRPr="0078036E">
        <w:rPr>
          <w:rFonts w:ascii="Arial" w:hAnsi="Arial" w:cs="Arial"/>
          <w:sz w:val="18"/>
          <w:szCs w:val="18"/>
        </w:rPr>
        <w:t>.</w:t>
      </w:r>
      <w:r w:rsidR="00D20095">
        <w:rPr>
          <w:rFonts w:ascii="Arial" w:hAnsi="Arial" w:cs="Arial"/>
          <w:sz w:val="18"/>
          <w:szCs w:val="18"/>
        </w:rPr>
        <w:t xml:space="preserve"> Страхование по </w:t>
      </w:r>
      <w:r w:rsidR="00D20095" w:rsidRPr="003C50B6">
        <w:rPr>
          <w:rFonts w:ascii="Arial" w:hAnsi="Arial" w:cs="Arial"/>
          <w:sz w:val="18"/>
          <w:szCs w:val="18"/>
        </w:rPr>
        <w:t xml:space="preserve">каждому </w:t>
      </w:r>
      <w:r w:rsidR="00D20095" w:rsidRPr="00330775">
        <w:rPr>
          <w:rFonts w:ascii="Arial" w:hAnsi="Arial" w:cs="Arial"/>
          <w:sz w:val="18"/>
          <w:szCs w:val="18"/>
        </w:rPr>
        <w:t>Страховому полису действует «до первого страхового случая» (до первого риска).</w:t>
      </w:r>
    </w:p>
    <w:p w14:paraId="4CA5FD4C" w14:textId="77777777" w:rsidR="0042515E" w:rsidRPr="00B665A5" w:rsidRDefault="00463DD3" w:rsidP="00F20CA9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BC763C">
        <w:rPr>
          <w:rFonts w:ascii="Arial" w:hAnsi="Arial" w:cs="Arial"/>
          <w:sz w:val="18"/>
          <w:szCs w:val="18"/>
        </w:rPr>
        <w:t xml:space="preserve">3. </w:t>
      </w:r>
      <w:r w:rsidR="0042515E" w:rsidRPr="00BC763C">
        <w:rPr>
          <w:rFonts w:ascii="Arial" w:hAnsi="Arial" w:cs="Arial"/>
          <w:sz w:val="18"/>
          <w:szCs w:val="18"/>
        </w:rPr>
        <w:t>Принятие условий настоящей Оферты и оплата обусловленной страховой премии считаются акцептом ее условий и согласием Страхователя заключить Договор страхования. После подтверждения факта оплаты Страхователем страховой премии</w:t>
      </w:r>
      <w:r w:rsidR="00B665A5">
        <w:rPr>
          <w:rFonts w:ascii="Arial" w:hAnsi="Arial" w:cs="Arial"/>
          <w:sz w:val="18"/>
          <w:szCs w:val="18"/>
        </w:rPr>
        <w:t xml:space="preserve">, </w:t>
      </w:r>
      <w:r w:rsidR="0042515E" w:rsidRPr="00BC763C">
        <w:rPr>
          <w:rFonts w:ascii="Arial" w:hAnsi="Arial" w:cs="Arial"/>
          <w:sz w:val="18"/>
          <w:szCs w:val="18"/>
        </w:rPr>
        <w:t>ему направляется электронный страховой полис</w:t>
      </w:r>
      <w:r w:rsidR="0078036E">
        <w:rPr>
          <w:rFonts w:ascii="Arial" w:hAnsi="Arial" w:cs="Arial"/>
          <w:sz w:val="18"/>
          <w:szCs w:val="18"/>
        </w:rPr>
        <w:t xml:space="preserve"> по указанному </w:t>
      </w:r>
      <w:r w:rsidR="0078036E" w:rsidRPr="0064313D">
        <w:rPr>
          <w:rFonts w:ascii="Arial" w:hAnsi="Arial" w:cs="Arial"/>
          <w:sz w:val="18"/>
          <w:szCs w:val="18"/>
        </w:rPr>
        <w:t>Покупателю</w:t>
      </w:r>
      <w:r w:rsidR="0064313D">
        <w:rPr>
          <w:rFonts w:ascii="Arial" w:hAnsi="Arial" w:cs="Arial"/>
          <w:sz w:val="18"/>
          <w:szCs w:val="18"/>
        </w:rPr>
        <w:t>,</w:t>
      </w:r>
      <w:r w:rsidR="0042515E" w:rsidRPr="0064313D">
        <w:rPr>
          <w:rFonts w:ascii="Arial" w:hAnsi="Arial" w:cs="Arial"/>
          <w:sz w:val="18"/>
          <w:szCs w:val="18"/>
        </w:rPr>
        <w:t xml:space="preserve"> и</w:t>
      </w:r>
      <w:r w:rsidR="0042515E" w:rsidRPr="00BC763C">
        <w:rPr>
          <w:rFonts w:ascii="Arial" w:hAnsi="Arial" w:cs="Arial"/>
          <w:sz w:val="18"/>
          <w:szCs w:val="18"/>
        </w:rPr>
        <w:t xml:space="preserve"> Договор страхования считается заключенным.</w:t>
      </w:r>
      <w:r w:rsidR="00B665A5" w:rsidRPr="00B665A5">
        <w:rPr>
          <w:rFonts w:ascii="Arial" w:hAnsi="Arial" w:cs="Arial"/>
          <w:sz w:val="18"/>
          <w:szCs w:val="18"/>
        </w:rPr>
        <w:t xml:space="preserve"> </w:t>
      </w:r>
    </w:p>
    <w:p w14:paraId="16F33CDB" w14:textId="77777777" w:rsidR="0058659E" w:rsidRPr="00BC763C" w:rsidRDefault="0058659E" w:rsidP="000E279D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</w:p>
    <w:p w14:paraId="0C7254C9" w14:textId="77777777" w:rsidR="00463DD3" w:rsidRPr="00BC763C" w:rsidRDefault="00463DD3" w:rsidP="00A138B6">
      <w:pPr>
        <w:pStyle w:val="aff"/>
        <w:ind w:firstLine="567"/>
        <w:jc w:val="center"/>
        <w:rPr>
          <w:rFonts w:ascii="Arial" w:hAnsi="Arial" w:cs="Arial"/>
          <w:b/>
          <w:sz w:val="18"/>
          <w:szCs w:val="18"/>
        </w:rPr>
      </w:pPr>
      <w:r w:rsidRPr="00BC763C">
        <w:rPr>
          <w:rFonts w:ascii="Arial" w:hAnsi="Arial" w:cs="Arial"/>
          <w:b/>
          <w:sz w:val="18"/>
          <w:szCs w:val="18"/>
        </w:rPr>
        <w:t>РАЗДЕЛ 2. ОСНОВНЫЕ ПОНЯТИЯ И ОПРЕДЕЛЕНИЯ</w:t>
      </w:r>
    </w:p>
    <w:p w14:paraId="192B517A" w14:textId="77777777" w:rsidR="00463DD3" w:rsidRPr="00BC763C" w:rsidRDefault="00E33DD1" w:rsidP="000E279D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BC763C">
        <w:rPr>
          <w:rFonts w:ascii="Arial" w:hAnsi="Arial" w:cs="Arial"/>
          <w:snapToGrid w:val="0"/>
          <w:sz w:val="18"/>
          <w:szCs w:val="18"/>
          <w:lang w:val="uz-Cyrl-UZ"/>
        </w:rPr>
        <w:t xml:space="preserve">4. </w:t>
      </w:r>
      <w:r w:rsidR="00463DD3" w:rsidRPr="00BC763C">
        <w:rPr>
          <w:rFonts w:ascii="Arial" w:hAnsi="Arial" w:cs="Arial"/>
          <w:snapToGrid w:val="0"/>
          <w:sz w:val="18"/>
          <w:szCs w:val="18"/>
        </w:rPr>
        <w:t>Основные понятия и определения, используемые в настоящей Оферте:</w:t>
      </w:r>
    </w:p>
    <w:p w14:paraId="2DE1807A" w14:textId="77777777" w:rsidR="0078036E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Страховой полис</w:t>
      </w:r>
      <w:r w:rsidRPr="0006416F">
        <w:rPr>
          <w:rFonts w:cs="Arial"/>
          <w:b/>
          <w:snapToGrid w:val="0"/>
          <w:sz w:val="18"/>
          <w:szCs w:val="18"/>
        </w:rPr>
        <w:t xml:space="preserve"> -</w:t>
      </w:r>
      <w:r w:rsidRPr="0006416F">
        <w:rPr>
          <w:rFonts w:cs="Arial"/>
          <w:snapToGrid w:val="0"/>
          <w:sz w:val="18"/>
          <w:szCs w:val="18"/>
        </w:rPr>
        <w:t xml:space="preserve"> документ, удостоверяющий факт заключения Договора страхования, выдаваемый Страхователю после уплаты им страховой премии.</w:t>
      </w:r>
    </w:p>
    <w:p w14:paraId="3F0A82EA" w14:textId="77777777" w:rsidR="0083448D" w:rsidRPr="00923952" w:rsidRDefault="0083448D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923952">
        <w:rPr>
          <w:rFonts w:cs="Arial"/>
          <w:b/>
          <w:i/>
          <w:snapToGrid w:val="0"/>
          <w:sz w:val="18"/>
          <w:szCs w:val="18"/>
        </w:rPr>
        <w:t>Страхователь</w:t>
      </w:r>
      <w:r w:rsidRPr="00923952">
        <w:rPr>
          <w:rFonts w:cs="Arial"/>
          <w:sz w:val="18"/>
          <w:szCs w:val="18"/>
        </w:rPr>
        <w:t xml:space="preserve"> – юридическое лицо, заключающее со страховщиком договор страхования и уплачивающее страховую премию (страховые взносы).</w:t>
      </w:r>
    </w:p>
    <w:p w14:paraId="114D2680" w14:textId="77777777" w:rsidR="0078036E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Выгодоприобретатель</w:t>
      </w:r>
      <w:r w:rsidRPr="0006416F">
        <w:rPr>
          <w:rFonts w:cs="Arial"/>
          <w:b/>
          <w:snapToGrid w:val="0"/>
          <w:sz w:val="18"/>
          <w:szCs w:val="18"/>
        </w:rPr>
        <w:t xml:space="preserve"> -</w:t>
      </w:r>
      <w:r w:rsidRPr="0006416F">
        <w:rPr>
          <w:rFonts w:cs="Arial"/>
          <w:snapToGrid w:val="0"/>
          <w:sz w:val="18"/>
          <w:szCs w:val="18"/>
        </w:rPr>
        <w:t xml:space="preserve"> юридическое лицо, указанное в Договоре страхования и имеющее преимущественные права на получение страхового возмещения.</w:t>
      </w:r>
      <w:r w:rsidR="0006416F">
        <w:rPr>
          <w:rFonts w:cs="Arial"/>
          <w:snapToGrid w:val="0"/>
          <w:sz w:val="18"/>
          <w:szCs w:val="18"/>
        </w:rPr>
        <w:t xml:space="preserve"> В контексте настоящей оферты Выгодоприобретателем выступает Страхователь.</w:t>
      </w:r>
    </w:p>
    <w:p w14:paraId="57CAA7A8" w14:textId="77777777" w:rsidR="0064450D" w:rsidRPr="00FE355D" w:rsidRDefault="0064450D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FE355D">
        <w:rPr>
          <w:rFonts w:cs="Arial"/>
          <w:b/>
          <w:i/>
          <w:snapToGrid w:val="0"/>
          <w:sz w:val="18"/>
          <w:szCs w:val="18"/>
        </w:rPr>
        <w:t xml:space="preserve">Покупатель - </w:t>
      </w:r>
      <w:r w:rsidRPr="00FE355D">
        <w:rPr>
          <w:rFonts w:cs="Arial"/>
          <w:snapToGrid w:val="0"/>
          <w:sz w:val="18"/>
          <w:szCs w:val="18"/>
        </w:rPr>
        <w:t>физическое лицо, осуществляющее оплату и являющееся приобретателем товара или услуги</w:t>
      </w:r>
      <w:r w:rsidR="00FE355D">
        <w:rPr>
          <w:rFonts w:cs="Arial"/>
          <w:snapToGrid w:val="0"/>
          <w:sz w:val="18"/>
          <w:szCs w:val="18"/>
        </w:rPr>
        <w:t xml:space="preserve"> Страхователя в рамках акции «Смартфон по подписке»</w:t>
      </w:r>
      <w:r w:rsidRPr="00FE355D">
        <w:rPr>
          <w:rFonts w:cs="Arial"/>
          <w:snapToGrid w:val="0"/>
          <w:sz w:val="18"/>
          <w:szCs w:val="18"/>
        </w:rPr>
        <w:t>.</w:t>
      </w:r>
    </w:p>
    <w:p w14:paraId="148EC9DA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Страховая сумма</w:t>
      </w:r>
      <w:r w:rsidRPr="0006416F">
        <w:rPr>
          <w:rFonts w:cs="Arial"/>
          <w:b/>
          <w:snapToGrid w:val="0"/>
          <w:sz w:val="18"/>
          <w:szCs w:val="18"/>
        </w:rPr>
        <w:t xml:space="preserve"> -</w:t>
      </w:r>
      <w:r w:rsidRPr="0006416F">
        <w:rPr>
          <w:rFonts w:cs="Arial"/>
          <w:snapToGrid w:val="0"/>
          <w:sz w:val="18"/>
          <w:szCs w:val="18"/>
        </w:rPr>
        <w:t xml:space="preserve"> сумма денежных средств, определяемая </w:t>
      </w:r>
      <w:r w:rsidR="00545C3D" w:rsidRPr="00FE355D">
        <w:rPr>
          <w:rFonts w:cs="Arial"/>
          <w:snapToGrid w:val="0"/>
          <w:sz w:val="18"/>
          <w:szCs w:val="18"/>
        </w:rPr>
        <w:t>Полисом</w:t>
      </w:r>
      <w:r w:rsidRPr="00FE355D">
        <w:rPr>
          <w:rFonts w:cs="Arial"/>
          <w:snapToGrid w:val="0"/>
          <w:sz w:val="18"/>
          <w:szCs w:val="18"/>
        </w:rPr>
        <w:t xml:space="preserve"> </w:t>
      </w:r>
      <w:r w:rsidRPr="0006416F">
        <w:rPr>
          <w:rFonts w:cs="Arial"/>
          <w:snapToGrid w:val="0"/>
          <w:sz w:val="18"/>
          <w:szCs w:val="18"/>
        </w:rPr>
        <w:t xml:space="preserve">страхования, представляющая собой предельный объем обязательств Страховщика перед Страхователем по </w:t>
      </w:r>
      <w:r w:rsidR="00545C3D" w:rsidRPr="00FE355D">
        <w:rPr>
          <w:rFonts w:cs="Arial"/>
          <w:snapToGrid w:val="0"/>
          <w:sz w:val="18"/>
          <w:szCs w:val="18"/>
        </w:rPr>
        <w:t>Полису</w:t>
      </w:r>
      <w:r w:rsidR="00545C3D" w:rsidRPr="00545C3D">
        <w:rPr>
          <w:rFonts w:cs="Arial"/>
          <w:snapToGrid w:val="0"/>
          <w:color w:val="00B050"/>
          <w:sz w:val="18"/>
          <w:szCs w:val="18"/>
        </w:rPr>
        <w:t xml:space="preserve"> </w:t>
      </w:r>
      <w:r w:rsidRPr="0006416F">
        <w:rPr>
          <w:rFonts w:cs="Arial"/>
          <w:snapToGrid w:val="0"/>
          <w:sz w:val="18"/>
          <w:szCs w:val="18"/>
        </w:rPr>
        <w:t>страхования.</w:t>
      </w:r>
    </w:p>
    <w:p w14:paraId="44E2604D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Страховая премия</w:t>
      </w:r>
      <w:r w:rsidRPr="0006416F">
        <w:rPr>
          <w:rFonts w:cs="Arial"/>
          <w:snapToGrid w:val="0"/>
          <w:sz w:val="18"/>
          <w:szCs w:val="18"/>
        </w:rPr>
        <w:t xml:space="preserve"> - плата за страхование, которую Страхователь обязан уплатить Страховщику в порядке и в сроки, установленные </w:t>
      </w:r>
      <w:r w:rsidR="00241854">
        <w:rPr>
          <w:rFonts w:cs="Arial"/>
          <w:snapToGrid w:val="0"/>
          <w:sz w:val="18"/>
          <w:szCs w:val="18"/>
        </w:rPr>
        <w:t>настоящей</w:t>
      </w:r>
      <w:r w:rsidR="00241854" w:rsidRPr="00F460EB">
        <w:rPr>
          <w:rFonts w:cs="Arial"/>
          <w:snapToGrid w:val="0"/>
          <w:color w:val="00B050"/>
          <w:sz w:val="18"/>
          <w:szCs w:val="18"/>
        </w:rPr>
        <w:t xml:space="preserve"> </w:t>
      </w:r>
      <w:r w:rsidR="00241854" w:rsidRPr="00FE355D">
        <w:rPr>
          <w:rFonts w:cs="Arial"/>
          <w:snapToGrid w:val="0"/>
          <w:sz w:val="18"/>
          <w:szCs w:val="18"/>
        </w:rPr>
        <w:t>Офертой</w:t>
      </w:r>
      <w:r w:rsidRPr="00FE355D">
        <w:rPr>
          <w:rFonts w:cs="Arial"/>
          <w:snapToGrid w:val="0"/>
          <w:sz w:val="18"/>
          <w:szCs w:val="18"/>
        </w:rPr>
        <w:t>.</w:t>
      </w:r>
    </w:p>
    <w:p w14:paraId="3B9534FA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Убыток</w:t>
      </w:r>
      <w:r w:rsidRPr="0006416F">
        <w:rPr>
          <w:rFonts w:cs="Arial"/>
          <w:snapToGrid w:val="0"/>
          <w:sz w:val="18"/>
          <w:szCs w:val="18"/>
        </w:rPr>
        <w:t xml:space="preserve"> означает сумму денежных средств, недополученных Страхователем вследствие невыполнения </w:t>
      </w:r>
      <w:r w:rsidR="00241854">
        <w:rPr>
          <w:rFonts w:cs="Arial"/>
          <w:snapToGrid w:val="0"/>
          <w:sz w:val="18"/>
          <w:szCs w:val="18"/>
        </w:rPr>
        <w:t>Дебитором/</w:t>
      </w:r>
      <w:r w:rsidR="0006416F">
        <w:rPr>
          <w:rFonts w:cs="Arial"/>
          <w:snapToGrid w:val="0"/>
          <w:sz w:val="18"/>
          <w:szCs w:val="18"/>
        </w:rPr>
        <w:t>Покупателем</w:t>
      </w:r>
      <w:r w:rsidR="001855AF">
        <w:rPr>
          <w:rFonts w:cs="Arial"/>
          <w:snapToGrid w:val="0"/>
          <w:sz w:val="18"/>
          <w:szCs w:val="18"/>
        </w:rPr>
        <w:t xml:space="preserve"> </w:t>
      </w:r>
      <w:r w:rsidR="00B665A5">
        <w:rPr>
          <w:rFonts w:cs="Arial"/>
          <w:snapToGrid w:val="0"/>
          <w:sz w:val="18"/>
          <w:szCs w:val="18"/>
        </w:rPr>
        <w:t>обязательств по Контракту.</w:t>
      </w:r>
    </w:p>
    <w:p w14:paraId="661E2DD7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Датой убытка</w:t>
      </w:r>
      <w:r w:rsidRPr="0006416F">
        <w:rPr>
          <w:rFonts w:cs="Arial"/>
          <w:snapToGrid w:val="0"/>
          <w:sz w:val="18"/>
          <w:szCs w:val="18"/>
        </w:rPr>
        <w:t xml:space="preserve"> считается первый день, следующий за последним днем Периода ожидания.</w:t>
      </w:r>
    </w:p>
    <w:p w14:paraId="2ED174D6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Страховое возмещение</w:t>
      </w:r>
      <w:r w:rsidRPr="0006416F">
        <w:rPr>
          <w:rFonts w:cs="Arial"/>
          <w:snapToGrid w:val="0"/>
          <w:sz w:val="18"/>
          <w:szCs w:val="18"/>
        </w:rPr>
        <w:t xml:space="preserve"> - сумма денежных средств, выплачиваемая Страховщиком, в пределах Страховой суммы на покрытие Убытка Страхователя (Выгодоприобретателю), при наступлении страхового случая, оговоренного </w:t>
      </w:r>
      <w:r w:rsidR="00F460EB" w:rsidRPr="00FE355D">
        <w:rPr>
          <w:rFonts w:cs="Arial"/>
          <w:snapToGrid w:val="0"/>
          <w:sz w:val="18"/>
          <w:szCs w:val="18"/>
        </w:rPr>
        <w:t>настоящей Офертой</w:t>
      </w:r>
      <w:r w:rsidR="00FE355D">
        <w:rPr>
          <w:rFonts w:cs="Arial"/>
          <w:snapToGrid w:val="0"/>
          <w:sz w:val="18"/>
          <w:szCs w:val="18"/>
        </w:rPr>
        <w:t>.</w:t>
      </w:r>
      <w:r w:rsidR="00F460EB">
        <w:rPr>
          <w:rFonts w:cs="Arial"/>
          <w:snapToGrid w:val="0"/>
          <w:sz w:val="18"/>
          <w:szCs w:val="18"/>
        </w:rPr>
        <w:t xml:space="preserve"> </w:t>
      </w:r>
    </w:p>
    <w:p w14:paraId="347C0684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 xml:space="preserve">Дебитор </w:t>
      </w:r>
      <w:r w:rsidRPr="0006416F">
        <w:rPr>
          <w:rFonts w:cs="Arial"/>
          <w:b/>
          <w:snapToGrid w:val="0"/>
          <w:sz w:val="18"/>
          <w:szCs w:val="18"/>
        </w:rPr>
        <w:t xml:space="preserve">- </w:t>
      </w:r>
      <w:r w:rsidRPr="0006416F">
        <w:rPr>
          <w:rFonts w:cs="Arial"/>
          <w:snapToGrid w:val="0"/>
          <w:sz w:val="18"/>
          <w:szCs w:val="18"/>
        </w:rPr>
        <w:t xml:space="preserve">физическое лицо, вступающее в </w:t>
      </w:r>
      <w:r w:rsidR="0006416F">
        <w:rPr>
          <w:rFonts w:cs="Arial"/>
          <w:snapToGrid w:val="0"/>
          <w:sz w:val="18"/>
          <w:szCs w:val="18"/>
        </w:rPr>
        <w:t>договорные</w:t>
      </w:r>
      <w:r w:rsidRPr="0006416F">
        <w:rPr>
          <w:rFonts w:cs="Arial"/>
          <w:snapToGrid w:val="0"/>
          <w:sz w:val="18"/>
          <w:szCs w:val="18"/>
        </w:rPr>
        <w:t xml:space="preserve"> отношения со Страхователем, имеющее дебиторскую задолженность перед Страхователем согласно условиям Контракта.</w:t>
      </w:r>
      <w:r w:rsidR="0006416F">
        <w:rPr>
          <w:rFonts w:cs="Arial"/>
          <w:snapToGrid w:val="0"/>
          <w:sz w:val="18"/>
          <w:szCs w:val="18"/>
        </w:rPr>
        <w:t xml:space="preserve"> В контексте настоящей оферты Дебитором является Покупатель услуг сотовой связи Страхователя.</w:t>
      </w:r>
    </w:p>
    <w:p w14:paraId="1512C874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 xml:space="preserve">Контракт </w:t>
      </w:r>
      <w:r w:rsidRPr="0006416F">
        <w:rPr>
          <w:rFonts w:cs="Arial"/>
          <w:b/>
          <w:snapToGrid w:val="0"/>
          <w:sz w:val="18"/>
          <w:szCs w:val="18"/>
        </w:rPr>
        <w:t xml:space="preserve">- </w:t>
      </w:r>
      <w:r w:rsidR="0006416F" w:rsidRPr="0006416F">
        <w:rPr>
          <w:rFonts w:eastAsia="Calibri" w:cs="Arial"/>
          <w:sz w:val="18"/>
          <w:szCs w:val="18"/>
        </w:rPr>
        <w:t>договор на оказание услуг сотовой радиотелефонной связи и поставку смартфона по акции «Смартфон по подписке»</w:t>
      </w:r>
      <w:r w:rsidRPr="0006416F">
        <w:rPr>
          <w:rFonts w:cs="Arial"/>
          <w:snapToGrid w:val="0"/>
          <w:sz w:val="18"/>
          <w:szCs w:val="18"/>
        </w:rPr>
        <w:t>, заключенный между Страхователем и Дебитором</w:t>
      </w:r>
      <w:r w:rsidR="00FE355D">
        <w:rPr>
          <w:rFonts w:cs="Arial"/>
          <w:snapToGrid w:val="0"/>
          <w:sz w:val="18"/>
          <w:szCs w:val="18"/>
        </w:rPr>
        <w:t xml:space="preserve"> (Покупателем)</w:t>
      </w:r>
      <w:r w:rsidRPr="0006416F">
        <w:rPr>
          <w:rFonts w:cs="Arial"/>
          <w:snapToGrid w:val="0"/>
          <w:sz w:val="18"/>
          <w:szCs w:val="18"/>
        </w:rPr>
        <w:t>.</w:t>
      </w:r>
    </w:p>
    <w:p w14:paraId="0CA0BD18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Дата платежа</w:t>
      </w:r>
      <w:r w:rsidRPr="0006416F">
        <w:rPr>
          <w:rFonts w:cs="Arial"/>
          <w:b/>
          <w:snapToGrid w:val="0"/>
          <w:sz w:val="18"/>
          <w:szCs w:val="18"/>
        </w:rPr>
        <w:t xml:space="preserve"> -</w:t>
      </w:r>
      <w:r w:rsidRPr="0006416F">
        <w:rPr>
          <w:rFonts w:cs="Arial"/>
          <w:snapToGrid w:val="0"/>
          <w:sz w:val="18"/>
          <w:szCs w:val="18"/>
        </w:rPr>
        <w:t xml:space="preserve"> дата или даты, не позднее которых, согласно графику платежей, предусмотренных в Контракте, Дебитором погашается причитающаяся Страхователю сумма задолженности.</w:t>
      </w:r>
    </w:p>
    <w:p w14:paraId="0D8308FB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64313D">
        <w:rPr>
          <w:rFonts w:cs="Arial"/>
          <w:b/>
          <w:i/>
          <w:snapToGrid w:val="0"/>
          <w:sz w:val="18"/>
          <w:szCs w:val="18"/>
        </w:rPr>
        <w:t>Период ожидания</w:t>
      </w:r>
      <w:r w:rsidRPr="0064313D">
        <w:rPr>
          <w:rFonts w:cs="Arial"/>
          <w:b/>
          <w:snapToGrid w:val="0"/>
          <w:sz w:val="18"/>
          <w:szCs w:val="18"/>
        </w:rPr>
        <w:t xml:space="preserve"> -</w:t>
      </w:r>
      <w:r w:rsidRPr="0006416F">
        <w:rPr>
          <w:rFonts w:cs="Arial"/>
          <w:snapToGrid w:val="0"/>
          <w:sz w:val="18"/>
          <w:szCs w:val="18"/>
        </w:rPr>
        <w:t xml:space="preserve"> количество последовательных календарных дней, исчисляемых с Даты платежа, которые должны истечь перед возмещением какого-либо Убытка, наступившего вследствие рисков, указанных </w:t>
      </w:r>
      <w:r w:rsidRPr="0006416F">
        <w:rPr>
          <w:rFonts w:cs="Arial"/>
          <w:snapToGrid w:val="0"/>
          <w:sz w:val="18"/>
          <w:szCs w:val="18"/>
        </w:rPr>
        <w:lastRenderedPageBreak/>
        <w:t>в настоящ</w:t>
      </w:r>
      <w:r w:rsidR="0006416F">
        <w:rPr>
          <w:rFonts w:cs="Arial"/>
          <w:snapToGrid w:val="0"/>
          <w:sz w:val="18"/>
          <w:szCs w:val="18"/>
        </w:rPr>
        <w:t>ей Оферте</w:t>
      </w:r>
      <w:r w:rsidRPr="0006416F">
        <w:rPr>
          <w:rFonts w:cs="Arial"/>
          <w:snapToGrid w:val="0"/>
          <w:sz w:val="18"/>
          <w:szCs w:val="18"/>
        </w:rPr>
        <w:t>.</w:t>
      </w:r>
      <w:r w:rsidR="0064313D">
        <w:rPr>
          <w:rFonts w:cs="Arial"/>
          <w:snapToGrid w:val="0"/>
          <w:sz w:val="18"/>
          <w:szCs w:val="18"/>
        </w:rPr>
        <w:t xml:space="preserve"> В контексте настоящей Оферты период ожидания составляет 60 дней с даты просрочки очередного платежа.</w:t>
      </w:r>
    </w:p>
    <w:p w14:paraId="76FC2EB1" w14:textId="77777777" w:rsidR="0078036E" w:rsidRPr="0006416F" w:rsidRDefault="0078036E" w:rsidP="0078036E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6416F">
        <w:rPr>
          <w:rFonts w:cs="Arial"/>
          <w:b/>
          <w:i/>
          <w:snapToGrid w:val="0"/>
          <w:sz w:val="18"/>
          <w:szCs w:val="18"/>
        </w:rPr>
        <w:t>Период страхования</w:t>
      </w:r>
      <w:r w:rsidRPr="0006416F">
        <w:rPr>
          <w:rFonts w:cs="Arial"/>
          <w:snapToGrid w:val="0"/>
          <w:sz w:val="18"/>
          <w:szCs w:val="18"/>
        </w:rPr>
        <w:t xml:space="preserve"> - период времени, в течение которого действует Договор</w:t>
      </w:r>
      <w:r w:rsidR="00D20095">
        <w:rPr>
          <w:rFonts w:cs="Arial"/>
          <w:snapToGrid w:val="0"/>
          <w:sz w:val="18"/>
          <w:szCs w:val="18"/>
        </w:rPr>
        <w:t>/Полис</w:t>
      </w:r>
      <w:r w:rsidRPr="0006416F">
        <w:rPr>
          <w:rFonts w:cs="Arial"/>
          <w:snapToGrid w:val="0"/>
          <w:sz w:val="18"/>
          <w:szCs w:val="18"/>
        </w:rPr>
        <w:t xml:space="preserve"> страхования. Страховщик несет обязательства по страховым случаям, произошедшим в течение периода страхования, указанного в Страховом полисе. Период страхования строго обусловлен </w:t>
      </w:r>
      <w:r w:rsidR="00EF3007">
        <w:rPr>
          <w:rFonts w:cs="Arial"/>
          <w:snapToGrid w:val="0"/>
          <w:sz w:val="18"/>
          <w:szCs w:val="18"/>
        </w:rPr>
        <w:t>С</w:t>
      </w:r>
      <w:r w:rsidRPr="0006416F">
        <w:rPr>
          <w:rFonts w:cs="Arial"/>
          <w:snapToGrid w:val="0"/>
          <w:sz w:val="18"/>
          <w:szCs w:val="18"/>
        </w:rPr>
        <w:t>трахов</w:t>
      </w:r>
      <w:r w:rsidR="00EF3007">
        <w:rPr>
          <w:rFonts w:cs="Arial"/>
          <w:snapToGrid w:val="0"/>
          <w:sz w:val="18"/>
          <w:szCs w:val="18"/>
        </w:rPr>
        <w:t>ым полисом по конкретному Покупателю</w:t>
      </w:r>
      <w:r w:rsidRPr="0006416F">
        <w:rPr>
          <w:rFonts w:cs="Arial"/>
          <w:snapToGrid w:val="0"/>
          <w:sz w:val="18"/>
          <w:szCs w:val="18"/>
        </w:rPr>
        <w:t>.</w:t>
      </w:r>
    </w:p>
    <w:p w14:paraId="43982E44" w14:textId="77777777" w:rsidR="00E33DD1" w:rsidRDefault="00463DD3" w:rsidP="00463DD3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06416F">
        <w:rPr>
          <w:rFonts w:ascii="Arial" w:hAnsi="Arial" w:cs="Arial"/>
          <w:b/>
          <w:bCs/>
          <w:i/>
          <w:color w:val="000000"/>
          <w:sz w:val="18"/>
          <w:szCs w:val="18"/>
        </w:rPr>
        <w:t>Акт о страховом случае</w:t>
      </w:r>
      <w:r w:rsidRPr="0006416F">
        <w:rPr>
          <w:rFonts w:ascii="Arial" w:hAnsi="Arial" w:cs="Arial"/>
          <w:b/>
          <w:bCs/>
          <w:color w:val="000000"/>
          <w:sz w:val="18"/>
          <w:szCs w:val="18"/>
        </w:rPr>
        <w:t xml:space="preserve"> – </w:t>
      </w:r>
      <w:r w:rsidRPr="0006416F">
        <w:rPr>
          <w:rFonts w:ascii="Arial" w:hAnsi="Arial" w:cs="Arial"/>
          <w:color w:val="000000"/>
          <w:sz w:val="18"/>
          <w:szCs w:val="18"/>
        </w:rPr>
        <w:t>документ, служащий основанием для произведения страхового возмещения, составляемый Страховщиком и Страхователем при признании Страховщиком страховым случаем события</w:t>
      </w:r>
      <w:r w:rsidR="001F6140">
        <w:rPr>
          <w:rFonts w:ascii="Arial" w:hAnsi="Arial" w:cs="Arial"/>
          <w:color w:val="000000"/>
          <w:sz w:val="18"/>
          <w:szCs w:val="18"/>
        </w:rPr>
        <w:t xml:space="preserve">, </w:t>
      </w:r>
      <w:r w:rsidR="00EF3007">
        <w:rPr>
          <w:rFonts w:ascii="Arial" w:hAnsi="Arial" w:cs="Arial"/>
          <w:color w:val="000000"/>
          <w:sz w:val="18"/>
          <w:szCs w:val="18"/>
        </w:rPr>
        <w:t>согласно условий настоящей Оферты</w:t>
      </w:r>
      <w:r w:rsidR="009D36CA">
        <w:rPr>
          <w:rFonts w:ascii="Arial" w:hAnsi="Arial" w:cs="Arial"/>
          <w:color w:val="000000"/>
          <w:sz w:val="18"/>
          <w:szCs w:val="18"/>
        </w:rPr>
        <w:t xml:space="preserve"> (приведен в Приложении №1)</w:t>
      </w:r>
      <w:r w:rsidRPr="0006416F">
        <w:rPr>
          <w:rFonts w:ascii="Arial" w:hAnsi="Arial" w:cs="Arial"/>
          <w:color w:val="000000"/>
          <w:sz w:val="18"/>
          <w:szCs w:val="18"/>
        </w:rPr>
        <w:t>.</w:t>
      </w:r>
    </w:p>
    <w:p w14:paraId="4033CB2F" w14:textId="77777777" w:rsidR="00241854" w:rsidRDefault="00241854" w:rsidP="00463DD3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E0693CE" w14:textId="77777777" w:rsidR="00463DD3" w:rsidRPr="0006416F" w:rsidRDefault="00463DD3" w:rsidP="00463DD3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</w:p>
    <w:p w14:paraId="7D61157B" w14:textId="77777777" w:rsidR="00E33DD1" w:rsidRPr="00BC763C" w:rsidRDefault="00E33DD1" w:rsidP="009D36CA">
      <w:pPr>
        <w:pStyle w:val="aff"/>
        <w:jc w:val="center"/>
        <w:rPr>
          <w:rFonts w:ascii="Arial" w:hAnsi="Arial" w:cs="Arial"/>
          <w:b/>
          <w:sz w:val="18"/>
          <w:szCs w:val="18"/>
        </w:rPr>
      </w:pPr>
      <w:r w:rsidRPr="00BC763C">
        <w:rPr>
          <w:rFonts w:ascii="Arial" w:hAnsi="Arial" w:cs="Arial"/>
          <w:b/>
          <w:sz w:val="18"/>
          <w:szCs w:val="18"/>
        </w:rPr>
        <w:t xml:space="preserve">РАЗДЕЛ 3. СУБЪЕКТЫ СТРАХОВАНИЯ </w:t>
      </w:r>
    </w:p>
    <w:p w14:paraId="1082131C" w14:textId="77777777" w:rsidR="00E33DD1" w:rsidRPr="00E33DD1" w:rsidRDefault="00E33DD1" w:rsidP="00E33DD1">
      <w:pPr>
        <w:spacing w:line="216" w:lineRule="auto"/>
        <w:ind w:firstLine="567"/>
        <w:jc w:val="both"/>
        <w:rPr>
          <w:rFonts w:cs="Arial"/>
          <w:snapToGrid w:val="0"/>
          <w:sz w:val="18"/>
          <w:szCs w:val="18"/>
        </w:rPr>
      </w:pPr>
      <w:r w:rsidRPr="00E33DD1">
        <w:rPr>
          <w:rFonts w:cs="Arial"/>
          <w:snapToGrid w:val="0"/>
          <w:sz w:val="18"/>
          <w:szCs w:val="18"/>
        </w:rPr>
        <w:t xml:space="preserve">5. В соответствии с </w:t>
      </w:r>
      <w:r w:rsidRPr="00BC763C">
        <w:rPr>
          <w:rFonts w:cs="Arial"/>
          <w:snapToGrid w:val="0"/>
          <w:sz w:val="18"/>
          <w:szCs w:val="18"/>
          <w:lang w:val="uz-Cyrl-UZ"/>
        </w:rPr>
        <w:t>настоящей</w:t>
      </w:r>
      <w:r w:rsidRPr="00E33DD1">
        <w:rPr>
          <w:rFonts w:cs="Arial"/>
          <w:snapToGrid w:val="0"/>
          <w:sz w:val="18"/>
          <w:szCs w:val="18"/>
        </w:rPr>
        <w:t xml:space="preserve"> </w:t>
      </w:r>
      <w:r w:rsidRPr="00BC763C">
        <w:rPr>
          <w:rFonts w:cs="Arial"/>
          <w:snapToGrid w:val="0"/>
          <w:sz w:val="18"/>
          <w:szCs w:val="18"/>
          <w:lang w:val="uz-Cyrl-UZ"/>
        </w:rPr>
        <w:t>Офертой</w:t>
      </w:r>
      <w:r w:rsidRPr="00E33DD1">
        <w:rPr>
          <w:rFonts w:cs="Arial"/>
          <w:snapToGrid w:val="0"/>
          <w:sz w:val="18"/>
          <w:szCs w:val="18"/>
        </w:rPr>
        <w:t xml:space="preserve"> Страховател</w:t>
      </w:r>
      <w:r w:rsidR="00EF3007">
        <w:rPr>
          <w:rFonts w:cs="Arial"/>
          <w:snapToGrid w:val="0"/>
          <w:sz w:val="18"/>
          <w:szCs w:val="18"/>
        </w:rPr>
        <w:t>е</w:t>
      </w:r>
      <w:r w:rsidRPr="00E33DD1">
        <w:rPr>
          <w:rFonts w:cs="Arial"/>
          <w:snapToGrid w:val="0"/>
          <w:sz w:val="18"/>
          <w:szCs w:val="18"/>
        </w:rPr>
        <w:t>м явля</w:t>
      </w:r>
      <w:r w:rsidR="00EF3007">
        <w:rPr>
          <w:rFonts w:cs="Arial"/>
          <w:snapToGrid w:val="0"/>
          <w:sz w:val="18"/>
          <w:szCs w:val="18"/>
        </w:rPr>
        <w:t>е</w:t>
      </w:r>
      <w:r w:rsidRPr="00E33DD1">
        <w:rPr>
          <w:rFonts w:cs="Arial"/>
          <w:snapToGrid w:val="0"/>
          <w:sz w:val="18"/>
          <w:szCs w:val="18"/>
        </w:rPr>
        <w:t xml:space="preserve">тся </w:t>
      </w:r>
      <w:r w:rsidR="00EF3007">
        <w:rPr>
          <w:rFonts w:cs="Arial"/>
          <w:sz w:val="18"/>
          <w:szCs w:val="18"/>
        </w:rPr>
        <w:t xml:space="preserve">компания сотовой связи </w:t>
      </w:r>
      <w:r w:rsidR="00132F86" w:rsidRPr="00132F86">
        <w:rPr>
          <w:rFonts w:cs="Arial"/>
          <w:sz w:val="18"/>
          <w:szCs w:val="18"/>
        </w:rPr>
        <w:t xml:space="preserve">                       </w:t>
      </w:r>
      <w:r w:rsidR="00EF3007">
        <w:rPr>
          <w:rFonts w:cs="Arial"/>
          <w:sz w:val="18"/>
          <w:szCs w:val="18"/>
        </w:rPr>
        <w:t>ООО «</w:t>
      </w:r>
      <w:r w:rsidR="00EF3007">
        <w:rPr>
          <w:rFonts w:cs="Arial"/>
          <w:sz w:val="18"/>
          <w:szCs w:val="18"/>
          <w:lang w:val="en-US"/>
        </w:rPr>
        <w:t>COSCOM</w:t>
      </w:r>
      <w:r w:rsidR="00EF3007">
        <w:rPr>
          <w:rFonts w:cs="Arial"/>
          <w:sz w:val="18"/>
          <w:szCs w:val="18"/>
        </w:rPr>
        <w:t>»</w:t>
      </w:r>
      <w:r w:rsidRPr="00E33DD1">
        <w:rPr>
          <w:rFonts w:cs="Arial"/>
          <w:snapToGrid w:val="0"/>
          <w:sz w:val="18"/>
          <w:szCs w:val="18"/>
        </w:rPr>
        <w:t>, вступающ</w:t>
      </w:r>
      <w:r w:rsidR="00EF3007">
        <w:rPr>
          <w:rFonts w:cs="Arial"/>
          <w:snapToGrid w:val="0"/>
          <w:sz w:val="18"/>
          <w:szCs w:val="18"/>
        </w:rPr>
        <w:t>ая</w:t>
      </w:r>
      <w:r w:rsidRPr="00E33DD1">
        <w:rPr>
          <w:rFonts w:cs="Arial"/>
          <w:snapToGrid w:val="0"/>
          <w:sz w:val="18"/>
          <w:szCs w:val="18"/>
        </w:rPr>
        <w:t xml:space="preserve"> в конкретные страховые отношения со Страховщиком, а также уплачивающ</w:t>
      </w:r>
      <w:r w:rsidR="00EF3007">
        <w:rPr>
          <w:rFonts w:cs="Arial"/>
          <w:snapToGrid w:val="0"/>
          <w:sz w:val="18"/>
          <w:szCs w:val="18"/>
        </w:rPr>
        <w:t>ая</w:t>
      </w:r>
      <w:r w:rsidRPr="00E33DD1">
        <w:rPr>
          <w:rFonts w:cs="Arial"/>
          <w:snapToGrid w:val="0"/>
          <w:sz w:val="18"/>
          <w:szCs w:val="18"/>
        </w:rPr>
        <w:t xml:space="preserve"> исчисленные по</w:t>
      </w:r>
      <w:r w:rsidR="001D2BD3">
        <w:rPr>
          <w:rFonts w:cs="Arial"/>
          <w:snapToGrid w:val="0"/>
          <w:sz w:val="18"/>
          <w:szCs w:val="18"/>
        </w:rPr>
        <w:t xml:space="preserve"> </w:t>
      </w:r>
      <w:r w:rsidR="001D2BD3" w:rsidRPr="0064313D">
        <w:rPr>
          <w:rFonts w:cs="Arial"/>
          <w:snapToGrid w:val="0"/>
          <w:sz w:val="18"/>
          <w:szCs w:val="18"/>
        </w:rPr>
        <w:t>Полисам</w:t>
      </w:r>
      <w:r w:rsidRPr="001D2BD3">
        <w:rPr>
          <w:rFonts w:cs="Arial"/>
          <w:snapToGrid w:val="0"/>
          <w:color w:val="00B050"/>
          <w:sz w:val="18"/>
          <w:szCs w:val="18"/>
        </w:rPr>
        <w:t xml:space="preserve"> </w:t>
      </w:r>
      <w:r w:rsidRPr="00E33DD1">
        <w:rPr>
          <w:rFonts w:cs="Arial"/>
          <w:snapToGrid w:val="0"/>
          <w:sz w:val="18"/>
          <w:szCs w:val="18"/>
        </w:rPr>
        <w:t>страхования страховые премии Страховщику.</w:t>
      </w:r>
    </w:p>
    <w:p w14:paraId="6923E3B9" w14:textId="77777777" w:rsidR="0042515E" w:rsidRPr="00BC763C" w:rsidRDefault="00EF3007" w:rsidP="000E279D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467EA4" w:rsidRPr="00BC763C">
        <w:rPr>
          <w:rFonts w:ascii="Arial" w:hAnsi="Arial" w:cs="Arial"/>
          <w:sz w:val="18"/>
          <w:szCs w:val="18"/>
        </w:rPr>
        <w:t xml:space="preserve">. </w:t>
      </w:r>
      <w:r w:rsidR="0042515E" w:rsidRPr="00BC763C">
        <w:rPr>
          <w:rFonts w:ascii="Arial" w:hAnsi="Arial" w:cs="Arial"/>
          <w:sz w:val="18"/>
          <w:szCs w:val="18"/>
        </w:rPr>
        <w:t>В соответствии со статьей 370 Гражданского кодекса Республики Узбекистан, безусловным принятием (акцептом) условий настоящей Оферты считается Принятие условий Оферты, чем выражается согласие:</w:t>
      </w:r>
    </w:p>
    <w:p w14:paraId="20E42625" w14:textId="77777777" w:rsidR="0042515E" w:rsidRPr="00BC763C" w:rsidRDefault="0042515E" w:rsidP="000E279D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BC763C">
        <w:rPr>
          <w:rFonts w:ascii="Arial" w:hAnsi="Arial" w:cs="Arial"/>
          <w:sz w:val="18"/>
          <w:szCs w:val="18"/>
        </w:rPr>
        <w:t>− с условиями настоящей Оферты, включая условиями страхования, изложенными в ней;</w:t>
      </w:r>
    </w:p>
    <w:p w14:paraId="6B982F88" w14:textId="77777777" w:rsidR="0042515E" w:rsidRPr="00BC763C" w:rsidRDefault="0042515E" w:rsidP="001C251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BC763C">
        <w:rPr>
          <w:rFonts w:ascii="Arial" w:hAnsi="Arial" w:cs="Arial"/>
          <w:sz w:val="18"/>
          <w:szCs w:val="18"/>
        </w:rPr>
        <w:t>− на обработку персональных данных, указанных при заполнении заявления, включая сбор, систематизацию, накопление, хранение, уточнение, использование, обезличивание, блокирование, уничтожение (без уведомления об уничтожении), путем обработки автоматизированным или неавтоматизированным способом в целях осуществления страховой деятельности на срок 5 лет, а также на их передачу в целях исполнения</w:t>
      </w:r>
      <w:r w:rsidR="007C7E13">
        <w:rPr>
          <w:rFonts w:ascii="Arial" w:hAnsi="Arial" w:cs="Arial"/>
          <w:sz w:val="18"/>
          <w:szCs w:val="18"/>
        </w:rPr>
        <w:t xml:space="preserve"> </w:t>
      </w:r>
      <w:r w:rsidR="007C7E13" w:rsidRPr="0064313D">
        <w:rPr>
          <w:rFonts w:ascii="Arial" w:hAnsi="Arial" w:cs="Arial"/>
          <w:sz w:val="18"/>
          <w:szCs w:val="18"/>
        </w:rPr>
        <w:t>условий настоящей Оферты</w:t>
      </w:r>
      <w:r w:rsidRPr="0064313D">
        <w:rPr>
          <w:rFonts w:ascii="Arial" w:hAnsi="Arial" w:cs="Arial"/>
          <w:sz w:val="18"/>
          <w:szCs w:val="18"/>
        </w:rPr>
        <w:t>,</w:t>
      </w:r>
      <w:r w:rsidRPr="00BC763C">
        <w:rPr>
          <w:rFonts w:ascii="Arial" w:hAnsi="Arial" w:cs="Arial"/>
          <w:sz w:val="18"/>
          <w:szCs w:val="18"/>
        </w:rPr>
        <w:t xml:space="preserve"> обеспечения внутреннего документооборота, третьим лицам.</w:t>
      </w:r>
    </w:p>
    <w:p w14:paraId="4864694B" w14:textId="77777777" w:rsidR="0042515E" w:rsidRDefault="00EF3007" w:rsidP="000E279D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2D5B28" w:rsidRPr="00BC763C">
        <w:rPr>
          <w:rFonts w:ascii="Arial" w:hAnsi="Arial" w:cs="Arial"/>
          <w:sz w:val="18"/>
          <w:szCs w:val="18"/>
        </w:rPr>
        <w:t xml:space="preserve">. </w:t>
      </w:r>
      <w:r w:rsidR="0042515E" w:rsidRPr="00BC763C">
        <w:rPr>
          <w:rFonts w:ascii="Arial" w:hAnsi="Arial" w:cs="Arial"/>
          <w:sz w:val="18"/>
          <w:szCs w:val="18"/>
        </w:rPr>
        <w:t xml:space="preserve">Страхователь, подтверждает свое право, а также осознает ответственность за обязательства, возложенные </w:t>
      </w:r>
      <w:r w:rsidR="00A64E8D" w:rsidRPr="0064313D">
        <w:rPr>
          <w:rFonts w:ascii="Arial" w:hAnsi="Arial" w:cs="Arial"/>
          <w:sz w:val="18"/>
          <w:szCs w:val="18"/>
        </w:rPr>
        <w:t>при принятии условий настоящей Оферты и получением страхового Полиса</w:t>
      </w:r>
      <w:r w:rsidR="00F12511" w:rsidRPr="0064313D">
        <w:rPr>
          <w:rFonts w:ascii="Arial" w:hAnsi="Arial" w:cs="Arial"/>
          <w:sz w:val="18"/>
          <w:szCs w:val="18"/>
        </w:rPr>
        <w:t>,</w:t>
      </w:r>
      <w:r w:rsidR="00A64E8D">
        <w:rPr>
          <w:rFonts w:ascii="Arial" w:hAnsi="Arial" w:cs="Arial"/>
          <w:sz w:val="18"/>
          <w:szCs w:val="18"/>
        </w:rPr>
        <w:t xml:space="preserve"> </w:t>
      </w:r>
      <w:r w:rsidR="0042515E" w:rsidRPr="00BC763C">
        <w:rPr>
          <w:rFonts w:ascii="Arial" w:hAnsi="Arial" w:cs="Arial"/>
          <w:sz w:val="18"/>
          <w:szCs w:val="18"/>
        </w:rPr>
        <w:t xml:space="preserve">посредством </w:t>
      </w:r>
      <w:proofErr w:type="spellStart"/>
      <w:r w:rsidR="0042515E" w:rsidRPr="00BC763C">
        <w:rPr>
          <w:rFonts w:ascii="Arial" w:hAnsi="Arial" w:cs="Arial"/>
          <w:sz w:val="18"/>
          <w:szCs w:val="18"/>
        </w:rPr>
        <w:t>интернет-ресурса</w:t>
      </w:r>
      <w:proofErr w:type="spellEnd"/>
      <w:r w:rsidR="0042515E" w:rsidRPr="00BC763C">
        <w:rPr>
          <w:rFonts w:ascii="Arial" w:hAnsi="Arial" w:cs="Arial"/>
          <w:sz w:val="18"/>
          <w:szCs w:val="18"/>
        </w:rPr>
        <w:t xml:space="preserve"> Страховщика.</w:t>
      </w:r>
    </w:p>
    <w:p w14:paraId="4F2849DF" w14:textId="77777777" w:rsidR="0041664F" w:rsidRPr="00BC763C" w:rsidRDefault="0041664F" w:rsidP="000E279D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</w:p>
    <w:p w14:paraId="57A6D1DE" w14:textId="77777777" w:rsidR="00691DE1" w:rsidRPr="00BC763C" w:rsidRDefault="004F0576" w:rsidP="00A138B6">
      <w:pPr>
        <w:ind w:firstLine="567"/>
        <w:jc w:val="center"/>
        <w:rPr>
          <w:rFonts w:cs="Arial"/>
          <w:b/>
          <w:bCs/>
          <w:color w:val="000000"/>
          <w:sz w:val="18"/>
          <w:szCs w:val="18"/>
        </w:rPr>
      </w:pPr>
      <w:r w:rsidRPr="00BC763C">
        <w:rPr>
          <w:rFonts w:cs="Arial"/>
          <w:b/>
          <w:bCs/>
          <w:color w:val="000000"/>
          <w:sz w:val="18"/>
          <w:szCs w:val="18"/>
        </w:rPr>
        <w:t xml:space="preserve">РАЗДЕЛ </w:t>
      </w:r>
      <w:r w:rsidR="005422FA" w:rsidRPr="00BC763C">
        <w:rPr>
          <w:rFonts w:cs="Arial"/>
          <w:b/>
          <w:bCs/>
          <w:color w:val="000000"/>
          <w:sz w:val="18"/>
          <w:szCs w:val="18"/>
        </w:rPr>
        <w:t>4</w:t>
      </w:r>
      <w:r w:rsidRPr="00BC763C">
        <w:rPr>
          <w:rFonts w:cs="Arial"/>
          <w:b/>
          <w:bCs/>
          <w:color w:val="000000"/>
          <w:sz w:val="18"/>
          <w:szCs w:val="18"/>
        </w:rPr>
        <w:t>. СТРАХОВОЙ СЛУЧАЙ</w:t>
      </w:r>
    </w:p>
    <w:p w14:paraId="35CE1408" w14:textId="77777777" w:rsidR="005422FA" w:rsidRPr="001D53C7" w:rsidRDefault="00EF3007" w:rsidP="00691DE1">
      <w:pPr>
        <w:ind w:firstLine="567"/>
        <w:jc w:val="both"/>
        <w:rPr>
          <w:rFonts w:cs="Arial"/>
          <w:bCs/>
          <w:color w:val="00000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8</w:t>
      </w:r>
      <w:r w:rsidR="005422FA" w:rsidRPr="005422FA">
        <w:rPr>
          <w:rFonts w:cs="Arial"/>
          <w:snapToGrid w:val="0"/>
          <w:sz w:val="18"/>
          <w:szCs w:val="18"/>
        </w:rPr>
        <w:t xml:space="preserve">. </w:t>
      </w:r>
      <w:r w:rsidR="005422FA" w:rsidRPr="005422FA">
        <w:rPr>
          <w:rFonts w:cs="Arial"/>
          <w:sz w:val="18"/>
          <w:szCs w:val="18"/>
        </w:rPr>
        <w:t>Страховым случаем по настоящ</w:t>
      </w:r>
      <w:r w:rsidR="005422FA" w:rsidRPr="00BC763C">
        <w:rPr>
          <w:rFonts w:cs="Arial"/>
          <w:sz w:val="18"/>
          <w:szCs w:val="18"/>
        </w:rPr>
        <w:t>ей Оферте</w:t>
      </w:r>
      <w:r w:rsidR="005422FA" w:rsidRPr="005422FA">
        <w:rPr>
          <w:rFonts w:cs="Arial"/>
          <w:sz w:val="18"/>
          <w:szCs w:val="18"/>
        </w:rPr>
        <w:t xml:space="preserve"> признается свершившееся событие, независящее от воли </w:t>
      </w:r>
      <w:r w:rsidR="00972701">
        <w:rPr>
          <w:rFonts w:cs="Arial"/>
          <w:sz w:val="18"/>
          <w:szCs w:val="18"/>
        </w:rPr>
        <w:t>Страхователя</w:t>
      </w:r>
      <w:r w:rsidR="005422FA" w:rsidRPr="005422FA">
        <w:rPr>
          <w:rFonts w:cs="Arial"/>
          <w:sz w:val="18"/>
          <w:szCs w:val="18"/>
        </w:rPr>
        <w:t xml:space="preserve">, </w:t>
      </w:r>
      <w:r w:rsidR="005422FA" w:rsidRPr="005422FA">
        <w:rPr>
          <w:rFonts w:cs="Arial"/>
          <w:snapToGrid w:val="0"/>
          <w:sz w:val="18"/>
          <w:szCs w:val="18"/>
        </w:rPr>
        <w:t xml:space="preserve">повлекшее за собой </w:t>
      </w:r>
      <w:r w:rsidR="00972701" w:rsidRPr="00972701">
        <w:rPr>
          <w:rFonts w:cs="Arial"/>
          <w:snapToGrid w:val="0"/>
          <w:sz w:val="18"/>
          <w:szCs w:val="18"/>
        </w:rPr>
        <w:t xml:space="preserve">Убытки </w:t>
      </w:r>
      <w:r w:rsidR="00D20095">
        <w:rPr>
          <w:rFonts w:cs="Arial"/>
          <w:snapToGrid w:val="0"/>
          <w:sz w:val="18"/>
          <w:szCs w:val="18"/>
        </w:rPr>
        <w:t>С</w:t>
      </w:r>
      <w:r w:rsidR="00972701" w:rsidRPr="00972701">
        <w:rPr>
          <w:rFonts w:cs="Arial"/>
          <w:snapToGrid w:val="0"/>
          <w:sz w:val="18"/>
          <w:szCs w:val="18"/>
        </w:rPr>
        <w:t>трахователя по договорам продажи с рассрочкой</w:t>
      </w:r>
      <w:r w:rsidR="00D20095">
        <w:rPr>
          <w:rFonts w:cs="Arial"/>
          <w:snapToGrid w:val="0"/>
          <w:sz w:val="18"/>
          <w:szCs w:val="18"/>
        </w:rPr>
        <w:t xml:space="preserve"> платежа</w:t>
      </w:r>
      <w:r w:rsidR="00972701" w:rsidRPr="00972701">
        <w:rPr>
          <w:rFonts w:cs="Arial"/>
          <w:snapToGrid w:val="0"/>
          <w:sz w:val="18"/>
          <w:szCs w:val="18"/>
        </w:rPr>
        <w:t xml:space="preserve">, </w:t>
      </w:r>
      <w:r w:rsidR="00972701" w:rsidRPr="001D53C7">
        <w:rPr>
          <w:rFonts w:cs="Arial"/>
          <w:snapToGrid w:val="0"/>
          <w:sz w:val="18"/>
          <w:szCs w:val="18"/>
        </w:rPr>
        <w:t xml:space="preserve">понесенные вследствие частичного или полного непогашения </w:t>
      </w:r>
      <w:r w:rsidR="00D20095">
        <w:rPr>
          <w:rFonts w:cs="Arial"/>
          <w:snapToGrid w:val="0"/>
          <w:sz w:val="18"/>
          <w:szCs w:val="18"/>
        </w:rPr>
        <w:t>суммы задолженности Дебитором (</w:t>
      </w:r>
      <w:r w:rsidR="00972701" w:rsidRPr="001D53C7">
        <w:rPr>
          <w:rFonts w:cs="Arial"/>
          <w:snapToGrid w:val="0"/>
          <w:sz w:val="18"/>
          <w:szCs w:val="18"/>
        </w:rPr>
        <w:t>Покупателем</w:t>
      </w:r>
      <w:r w:rsidR="00D20095">
        <w:rPr>
          <w:rFonts w:cs="Arial"/>
          <w:snapToGrid w:val="0"/>
          <w:sz w:val="18"/>
          <w:szCs w:val="18"/>
        </w:rPr>
        <w:t>)</w:t>
      </w:r>
      <w:r w:rsidR="001B19CF">
        <w:rPr>
          <w:rFonts w:cs="Arial"/>
          <w:snapToGrid w:val="0"/>
          <w:sz w:val="18"/>
          <w:szCs w:val="18"/>
        </w:rPr>
        <w:t>.</w:t>
      </w:r>
      <w:r w:rsidR="00972701" w:rsidRPr="001D53C7">
        <w:rPr>
          <w:rFonts w:cs="Arial"/>
          <w:snapToGrid w:val="0"/>
          <w:sz w:val="18"/>
          <w:szCs w:val="18"/>
        </w:rPr>
        <w:t xml:space="preserve"> </w:t>
      </w:r>
      <w:r w:rsidR="001D53C7" w:rsidRPr="001D53C7">
        <w:rPr>
          <w:rFonts w:cs="Arial"/>
          <w:color w:val="000000"/>
          <w:sz w:val="18"/>
          <w:szCs w:val="18"/>
        </w:rPr>
        <w:t xml:space="preserve">Страховой случай возникает при просрочке оплаты очередного платежа </w:t>
      </w:r>
      <w:r w:rsidR="00D20095">
        <w:rPr>
          <w:rFonts w:cs="Arial"/>
          <w:color w:val="000000"/>
          <w:sz w:val="18"/>
          <w:szCs w:val="18"/>
        </w:rPr>
        <w:t>Дебитором (</w:t>
      </w:r>
      <w:r w:rsidR="001D53C7" w:rsidRPr="001D53C7">
        <w:rPr>
          <w:rFonts w:cs="Arial"/>
          <w:color w:val="000000"/>
          <w:sz w:val="18"/>
          <w:szCs w:val="18"/>
        </w:rPr>
        <w:t>Покупателем</w:t>
      </w:r>
      <w:r w:rsidR="00D20095">
        <w:rPr>
          <w:rFonts w:cs="Arial"/>
          <w:color w:val="000000"/>
          <w:sz w:val="18"/>
          <w:szCs w:val="18"/>
        </w:rPr>
        <w:t>)</w:t>
      </w:r>
      <w:r w:rsidR="001D53C7" w:rsidRPr="001D53C7">
        <w:rPr>
          <w:rFonts w:cs="Arial"/>
          <w:color w:val="000000"/>
          <w:sz w:val="18"/>
          <w:szCs w:val="18"/>
        </w:rPr>
        <w:t xml:space="preserve"> </w:t>
      </w:r>
      <w:r w:rsidR="001D53C7" w:rsidRPr="00897F9E">
        <w:rPr>
          <w:rFonts w:cs="Arial"/>
          <w:strike/>
          <w:color w:val="000000"/>
          <w:sz w:val="18"/>
          <w:szCs w:val="18"/>
        </w:rPr>
        <w:t>на</w:t>
      </w:r>
      <w:r w:rsidR="001D53C7" w:rsidRPr="008F47B8">
        <w:rPr>
          <w:rFonts w:cs="Arial"/>
          <w:color w:val="000000"/>
          <w:sz w:val="18"/>
          <w:szCs w:val="18"/>
        </w:rPr>
        <w:t xml:space="preserve"> более 60 календарных дней</w:t>
      </w:r>
      <w:r w:rsidR="00E20D73">
        <w:rPr>
          <w:rFonts w:cs="Arial"/>
          <w:color w:val="000000"/>
          <w:sz w:val="18"/>
          <w:szCs w:val="18"/>
        </w:rPr>
        <w:t>,</w:t>
      </w:r>
      <w:r w:rsidR="001D53C7" w:rsidRPr="001D53C7">
        <w:rPr>
          <w:rFonts w:cs="Arial"/>
          <w:color w:val="000000"/>
          <w:sz w:val="18"/>
          <w:szCs w:val="18"/>
        </w:rPr>
        <w:t xml:space="preserve"> согласно условиям акции «Смартфон по подписке»</w:t>
      </w:r>
      <w:r w:rsidR="001D53C7">
        <w:rPr>
          <w:rFonts w:cs="Arial"/>
          <w:bCs/>
          <w:color w:val="000000"/>
          <w:sz w:val="18"/>
          <w:szCs w:val="18"/>
        </w:rPr>
        <w:t>.</w:t>
      </w:r>
      <w:r w:rsidR="005422FA" w:rsidRPr="001D53C7">
        <w:rPr>
          <w:rFonts w:cs="Arial"/>
          <w:bCs/>
          <w:color w:val="000000"/>
          <w:sz w:val="18"/>
          <w:szCs w:val="18"/>
        </w:rPr>
        <w:t xml:space="preserve"> </w:t>
      </w:r>
    </w:p>
    <w:p w14:paraId="3DE33D57" w14:textId="77777777" w:rsidR="005422FA" w:rsidRDefault="00972701" w:rsidP="005422FA">
      <w:pPr>
        <w:ind w:firstLine="567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Cs/>
          <w:color w:val="000000"/>
          <w:sz w:val="18"/>
          <w:szCs w:val="18"/>
        </w:rPr>
        <w:t>9</w:t>
      </w:r>
      <w:r w:rsidR="004F0576" w:rsidRPr="00BC763C">
        <w:rPr>
          <w:rFonts w:cs="Arial"/>
          <w:bCs/>
          <w:color w:val="000000"/>
          <w:sz w:val="18"/>
          <w:szCs w:val="18"/>
        </w:rPr>
        <w:t xml:space="preserve">. </w:t>
      </w:r>
      <w:r w:rsidR="004F0576" w:rsidRPr="00BC763C">
        <w:rPr>
          <w:rFonts w:cs="Arial"/>
          <w:color w:val="000000"/>
          <w:sz w:val="18"/>
          <w:szCs w:val="18"/>
        </w:rPr>
        <w:t>События, указанные в пункт</w:t>
      </w:r>
      <w:r w:rsidR="005422FA" w:rsidRPr="00BC763C">
        <w:rPr>
          <w:rFonts w:cs="Arial"/>
          <w:color w:val="000000"/>
          <w:sz w:val="18"/>
          <w:szCs w:val="18"/>
        </w:rPr>
        <w:t>е</w:t>
      </w:r>
      <w:r w:rsidR="004F0576" w:rsidRPr="00BC763C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8</w:t>
      </w:r>
      <w:r w:rsidR="004F0576" w:rsidRPr="00BC763C">
        <w:rPr>
          <w:rFonts w:cs="Arial"/>
          <w:color w:val="000000"/>
          <w:sz w:val="18"/>
          <w:szCs w:val="18"/>
        </w:rPr>
        <w:t xml:space="preserve"> признаются страховыми, если они имели место в период действия </w:t>
      </w:r>
      <w:r>
        <w:rPr>
          <w:rFonts w:cs="Arial"/>
          <w:color w:val="000000"/>
          <w:sz w:val="18"/>
          <w:szCs w:val="18"/>
        </w:rPr>
        <w:t>соответствующего Страхового полиса</w:t>
      </w:r>
      <w:r w:rsidR="004F0576" w:rsidRPr="00BC763C">
        <w:rPr>
          <w:rFonts w:cs="Arial"/>
          <w:color w:val="000000"/>
          <w:sz w:val="18"/>
          <w:szCs w:val="18"/>
        </w:rPr>
        <w:t>.</w:t>
      </w:r>
      <w:r w:rsidR="00D20095">
        <w:rPr>
          <w:rFonts w:cs="Arial"/>
          <w:color w:val="000000"/>
          <w:sz w:val="18"/>
          <w:szCs w:val="18"/>
        </w:rPr>
        <w:t xml:space="preserve"> После возмещения</w:t>
      </w:r>
      <w:r w:rsidR="00330775">
        <w:rPr>
          <w:rFonts w:cs="Arial"/>
          <w:color w:val="000000"/>
          <w:sz w:val="18"/>
          <w:szCs w:val="18"/>
        </w:rPr>
        <w:t xml:space="preserve"> убытка</w:t>
      </w:r>
      <w:r w:rsidR="00D20095">
        <w:rPr>
          <w:rFonts w:cs="Arial"/>
          <w:color w:val="000000"/>
          <w:sz w:val="18"/>
          <w:szCs w:val="18"/>
        </w:rPr>
        <w:t xml:space="preserve"> по </w:t>
      </w:r>
      <w:r w:rsidR="00330775">
        <w:rPr>
          <w:rFonts w:cs="Arial"/>
          <w:color w:val="000000"/>
          <w:sz w:val="18"/>
          <w:szCs w:val="18"/>
        </w:rPr>
        <w:t xml:space="preserve">первому </w:t>
      </w:r>
      <w:r w:rsidR="00D20095">
        <w:rPr>
          <w:rFonts w:cs="Arial"/>
          <w:color w:val="000000"/>
          <w:sz w:val="18"/>
          <w:szCs w:val="18"/>
        </w:rPr>
        <w:t>страховому случаю действие данного Страхового полиса прекращается.</w:t>
      </w:r>
    </w:p>
    <w:p w14:paraId="51B5028E" w14:textId="77777777" w:rsidR="0041664F" w:rsidRDefault="0041664F" w:rsidP="005422FA">
      <w:pPr>
        <w:ind w:firstLine="567"/>
        <w:jc w:val="both"/>
        <w:rPr>
          <w:rFonts w:cs="Arial"/>
          <w:color w:val="000000"/>
          <w:sz w:val="18"/>
          <w:szCs w:val="18"/>
        </w:rPr>
      </w:pPr>
    </w:p>
    <w:p w14:paraId="282FD429" w14:textId="77777777" w:rsidR="005422FA" w:rsidRPr="00BC763C" w:rsidRDefault="004F0576" w:rsidP="00A138B6">
      <w:pPr>
        <w:pStyle w:val="aff"/>
        <w:ind w:firstLine="56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BC763C">
        <w:rPr>
          <w:rFonts w:ascii="Arial" w:hAnsi="Arial" w:cs="Arial"/>
          <w:b/>
          <w:bCs/>
          <w:color w:val="000000"/>
          <w:sz w:val="18"/>
          <w:szCs w:val="18"/>
        </w:rPr>
        <w:t xml:space="preserve">РАЗДЕЛ </w:t>
      </w:r>
      <w:r w:rsidR="005422FA" w:rsidRPr="00BC763C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BC763C">
        <w:rPr>
          <w:rFonts w:ascii="Arial" w:hAnsi="Arial" w:cs="Arial"/>
          <w:b/>
          <w:bCs/>
          <w:color w:val="000000"/>
          <w:sz w:val="18"/>
          <w:szCs w:val="18"/>
        </w:rPr>
        <w:t>. ОБЩИЕ ИСКЛЮЧЕНИЯ</w:t>
      </w:r>
    </w:p>
    <w:p w14:paraId="4DEAE2D0" w14:textId="77777777" w:rsidR="004A3770" w:rsidRDefault="000E1123" w:rsidP="00972701">
      <w:pPr>
        <w:pStyle w:val="aff"/>
        <w:ind w:firstLine="567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1</w:t>
      </w:r>
      <w:r w:rsidR="00972701">
        <w:rPr>
          <w:rFonts w:ascii="Arial" w:hAnsi="Arial" w:cs="Arial"/>
          <w:bCs/>
          <w:color w:val="000000"/>
          <w:sz w:val="18"/>
          <w:szCs w:val="18"/>
        </w:rPr>
        <w:t>0</w:t>
      </w:r>
      <w:r w:rsidR="004F0576" w:rsidRPr="00BC763C">
        <w:rPr>
          <w:rFonts w:ascii="Arial" w:hAnsi="Arial" w:cs="Arial"/>
          <w:bCs/>
          <w:color w:val="000000"/>
          <w:sz w:val="18"/>
          <w:szCs w:val="18"/>
        </w:rPr>
        <w:t>.</w:t>
      </w:r>
      <w:r w:rsidR="00972701" w:rsidRPr="00972701">
        <w:rPr>
          <w:rFonts w:ascii="Arial" w:hAnsi="Arial" w:cs="Arial"/>
          <w:snapToGrid w:val="0"/>
          <w:sz w:val="18"/>
          <w:szCs w:val="18"/>
        </w:rPr>
        <w:t xml:space="preserve"> </w:t>
      </w:r>
      <w:r w:rsidR="00972701" w:rsidRPr="00011F0A">
        <w:rPr>
          <w:rFonts w:ascii="Arial" w:hAnsi="Arial" w:cs="Arial"/>
          <w:snapToGrid w:val="0"/>
          <w:sz w:val="18"/>
          <w:szCs w:val="18"/>
        </w:rPr>
        <w:t>Страховщик не несет обязательства по убыткам, связанным с неустойкой по Контракту, процентами за пользование чужими денежными средствами, возмещением по претензиям, судебными издержками, связанными с взиманием долгов по неоплаченным счетам, а также потерями по курсовой разнице</w:t>
      </w:r>
      <w:r w:rsidR="004A3770">
        <w:rPr>
          <w:rFonts w:ascii="Arial" w:hAnsi="Arial" w:cs="Arial"/>
          <w:snapToGrid w:val="0"/>
          <w:sz w:val="18"/>
          <w:szCs w:val="18"/>
        </w:rPr>
        <w:t>.</w:t>
      </w:r>
    </w:p>
    <w:p w14:paraId="470C2F10" w14:textId="77777777" w:rsidR="008217B4" w:rsidRPr="00011F0A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 </w:t>
      </w:r>
      <w:r w:rsidR="004A3770">
        <w:rPr>
          <w:rFonts w:cs="Arial"/>
          <w:snapToGrid w:val="0"/>
          <w:sz w:val="18"/>
          <w:szCs w:val="18"/>
        </w:rPr>
        <w:t xml:space="preserve">11. </w:t>
      </w:r>
      <w:r w:rsidRPr="00011F0A">
        <w:rPr>
          <w:rFonts w:cs="Arial"/>
          <w:snapToGrid w:val="0"/>
          <w:sz w:val="18"/>
          <w:szCs w:val="18"/>
        </w:rPr>
        <w:t>Страховщик не несет обязательства по убыткам, причиненным или возникающим вследствие:</w:t>
      </w:r>
    </w:p>
    <w:p w14:paraId="39764910" w14:textId="77777777" w:rsidR="008217B4" w:rsidRPr="00011F0A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а) неправомерных или мошеннических действий со стороны Страхователя;</w:t>
      </w:r>
    </w:p>
    <w:p w14:paraId="09DDB2E6" w14:textId="77777777" w:rsidR="008217B4" w:rsidRPr="00011F0A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б) разногласий между Страхователем и Дебитором, связанных с Контрактом, если таковые не были окончательно урегулированы, и конфликт не был разрешен в пользу Страхователя;</w:t>
      </w:r>
    </w:p>
    <w:p w14:paraId="1924CAFE" w14:textId="77777777" w:rsidR="008217B4" w:rsidRPr="00011F0A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 xml:space="preserve">в) нарушений или неспособности Страхователя выполнить любые соглашения и условия </w:t>
      </w:r>
      <w:r>
        <w:rPr>
          <w:rFonts w:cs="Arial"/>
          <w:snapToGrid w:val="0"/>
          <w:sz w:val="18"/>
          <w:szCs w:val="18"/>
        </w:rPr>
        <w:t>н</w:t>
      </w:r>
      <w:r w:rsidRPr="00011F0A">
        <w:rPr>
          <w:rFonts w:cs="Arial"/>
          <w:snapToGrid w:val="0"/>
          <w:sz w:val="18"/>
          <w:szCs w:val="18"/>
        </w:rPr>
        <w:t>астояще</w:t>
      </w:r>
      <w:r>
        <w:rPr>
          <w:rFonts w:cs="Arial"/>
          <w:snapToGrid w:val="0"/>
          <w:sz w:val="18"/>
          <w:szCs w:val="18"/>
        </w:rPr>
        <w:t>й Оферты</w:t>
      </w:r>
      <w:r w:rsidRPr="00011F0A">
        <w:rPr>
          <w:rFonts w:cs="Arial"/>
          <w:snapToGrid w:val="0"/>
          <w:sz w:val="18"/>
          <w:szCs w:val="18"/>
        </w:rPr>
        <w:t>;</w:t>
      </w:r>
    </w:p>
    <w:p w14:paraId="338C36E9" w14:textId="732197EF" w:rsidR="008217B4" w:rsidRPr="00B44030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B44030">
        <w:rPr>
          <w:rFonts w:cs="Arial"/>
          <w:snapToGrid w:val="0"/>
          <w:sz w:val="18"/>
          <w:szCs w:val="18"/>
        </w:rPr>
        <w:t>г) всех рисков непосредственного, случайного физического ущерба, потери, повреждения или разрушения товара, поставляемого или поставленного Страхователем Дебитору</w:t>
      </w:r>
      <w:r w:rsidR="00E20D73" w:rsidRPr="00B44030">
        <w:rPr>
          <w:rFonts w:cs="Arial"/>
          <w:snapToGrid w:val="0"/>
          <w:sz w:val="18"/>
          <w:szCs w:val="18"/>
        </w:rPr>
        <w:t>,</w:t>
      </w:r>
      <w:r w:rsidRPr="00B44030">
        <w:rPr>
          <w:rFonts w:cs="Arial"/>
          <w:snapToGrid w:val="0"/>
          <w:sz w:val="18"/>
          <w:szCs w:val="18"/>
        </w:rPr>
        <w:t xml:space="preserve"> включая, но, не ограничиваясь, любыми пожарами, кражами, взрывами, экстремальными температурами;</w:t>
      </w:r>
    </w:p>
    <w:p w14:paraId="25234ACF" w14:textId="266E2DB9" w:rsidR="008217B4" w:rsidRPr="00011F0A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8F47B8">
        <w:rPr>
          <w:rFonts w:cs="Arial"/>
          <w:snapToGrid w:val="0"/>
          <w:sz w:val="18"/>
          <w:szCs w:val="18"/>
        </w:rPr>
        <w:t>д) девальвации или колебания валютных курсов;</w:t>
      </w:r>
    </w:p>
    <w:p w14:paraId="55F9A996" w14:textId="77777777" w:rsidR="008217B4" w:rsidRPr="00011F0A" w:rsidRDefault="008217B4" w:rsidP="008217B4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е</w:t>
      </w:r>
      <w:r w:rsidRPr="00011F0A">
        <w:rPr>
          <w:rFonts w:cs="Arial"/>
          <w:snapToGrid w:val="0"/>
          <w:sz w:val="18"/>
          <w:szCs w:val="18"/>
        </w:rPr>
        <w:t xml:space="preserve">) </w:t>
      </w:r>
      <w:r w:rsidR="007B37E5" w:rsidRPr="0064313D">
        <w:rPr>
          <w:rFonts w:cs="Arial"/>
          <w:snapToGrid w:val="0"/>
          <w:sz w:val="18"/>
          <w:szCs w:val="18"/>
        </w:rPr>
        <w:t>повторное предоставление</w:t>
      </w:r>
      <w:r w:rsidRPr="0064313D">
        <w:rPr>
          <w:rFonts w:cs="Arial"/>
          <w:snapToGrid w:val="0"/>
          <w:sz w:val="18"/>
          <w:szCs w:val="18"/>
        </w:rPr>
        <w:t xml:space="preserve"> Страхователем</w:t>
      </w:r>
      <w:r w:rsidR="00E0661F" w:rsidRPr="0064313D">
        <w:rPr>
          <w:rFonts w:cs="Arial"/>
          <w:snapToGrid w:val="0"/>
          <w:sz w:val="18"/>
          <w:szCs w:val="18"/>
        </w:rPr>
        <w:t xml:space="preserve"> </w:t>
      </w:r>
      <w:r w:rsidR="00B801A7" w:rsidRPr="0064313D">
        <w:rPr>
          <w:rFonts w:cs="Arial"/>
          <w:snapToGrid w:val="0"/>
          <w:sz w:val="18"/>
          <w:szCs w:val="18"/>
        </w:rPr>
        <w:t>товара</w:t>
      </w:r>
      <w:r w:rsidR="00E0661F" w:rsidRPr="0064313D">
        <w:rPr>
          <w:rFonts w:cs="Arial"/>
          <w:snapToGrid w:val="0"/>
          <w:sz w:val="18"/>
          <w:szCs w:val="18"/>
        </w:rPr>
        <w:t xml:space="preserve"> (</w:t>
      </w:r>
      <w:r w:rsidR="00B801A7" w:rsidRPr="0064313D">
        <w:rPr>
          <w:rFonts w:cs="Arial"/>
          <w:snapToGrid w:val="0"/>
          <w:sz w:val="18"/>
          <w:szCs w:val="18"/>
        </w:rPr>
        <w:t>с</w:t>
      </w:r>
      <w:r w:rsidR="00E0661F" w:rsidRPr="0064313D">
        <w:rPr>
          <w:rFonts w:cs="Arial"/>
          <w:snapToGrid w:val="0"/>
          <w:sz w:val="18"/>
          <w:szCs w:val="18"/>
        </w:rPr>
        <w:t>мартфон в рассрочку)</w:t>
      </w:r>
      <w:r w:rsidR="00E0661F">
        <w:rPr>
          <w:rFonts w:cs="Arial"/>
          <w:snapToGrid w:val="0"/>
          <w:sz w:val="18"/>
          <w:szCs w:val="18"/>
        </w:rPr>
        <w:t xml:space="preserve"> </w:t>
      </w:r>
      <w:r w:rsidRPr="00011F0A">
        <w:rPr>
          <w:rFonts w:cs="Arial"/>
          <w:snapToGrid w:val="0"/>
          <w:sz w:val="18"/>
          <w:szCs w:val="18"/>
        </w:rPr>
        <w:t>Дебитору</w:t>
      </w:r>
      <w:r w:rsidR="0061726A">
        <w:rPr>
          <w:rFonts w:cs="Arial"/>
          <w:snapToGrid w:val="0"/>
          <w:sz w:val="18"/>
          <w:szCs w:val="18"/>
        </w:rPr>
        <w:t xml:space="preserve">, </w:t>
      </w:r>
      <w:r w:rsidR="0061726A" w:rsidRPr="0064313D">
        <w:rPr>
          <w:rFonts w:cs="Arial"/>
          <w:snapToGrid w:val="0"/>
          <w:sz w:val="18"/>
          <w:szCs w:val="18"/>
        </w:rPr>
        <w:t>по которому</w:t>
      </w:r>
      <w:r w:rsidR="00B801A7" w:rsidRPr="0064313D">
        <w:rPr>
          <w:rFonts w:cs="Arial"/>
          <w:snapToGrid w:val="0"/>
          <w:sz w:val="18"/>
          <w:szCs w:val="18"/>
        </w:rPr>
        <w:t xml:space="preserve"> уже возник</w:t>
      </w:r>
      <w:r w:rsidR="0061726A" w:rsidRPr="0064313D">
        <w:rPr>
          <w:rFonts w:cs="Arial"/>
          <w:snapToGrid w:val="0"/>
          <w:sz w:val="18"/>
          <w:szCs w:val="18"/>
        </w:rPr>
        <w:t xml:space="preserve"> один из рисков</w:t>
      </w:r>
      <w:r w:rsidRPr="00011F0A">
        <w:rPr>
          <w:rFonts w:cs="Arial"/>
          <w:snapToGrid w:val="0"/>
          <w:sz w:val="18"/>
          <w:szCs w:val="18"/>
        </w:rPr>
        <w:t xml:space="preserve">, покрываемых </w:t>
      </w:r>
      <w:r>
        <w:rPr>
          <w:rFonts w:cs="Arial"/>
          <w:snapToGrid w:val="0"/>
          <w:sz w:val="18"/>
          <w:szCs w:val="18"/>
        </w:rPr>
        <w:t>настоящим страхованием</w:t>
      </w:r>
      <w:r w:rsidRPr="00011F0A">
        <w:rPr>
          <w:rFonts w:cs="Arial"/>
          <w:snapToGrid w:val="0"/>
          <w:sz w:val="18"/>
          <w:szCs w:val="18"/>
        </w:rPr>
        <w:t>, без предварительного письменного согласия Страховщика;</w:t>
      </w:r>
    </w:p>
    <w:p w14:paraId="65EBB6C8" w14:textId="77777777" w:rsidR="00972701" w:rsidRDefault="008217B4" w:rsidP="008217B4">
      <w:pPr>
        <w:pStyle w:val="aff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ж</w:t>
      </w:r>
      <w:r w:rsidRPr="00011F0A">
        <w:rPr>
          <w:rFonts w:ascii="Arial" w:hAnsi="Arial" w:cs="Arial"/>
          <w:snapToGrid w:val="0"/>
          <w:sz w:val="18"/>
          <w:szCs w:val="18"/>
        </w:rPr>
        <w:t>) неспособности Страхователя получить все лицензии и разрешения, необходимые по закону для осуществления деятельности</w:t>
      </w:r>
      <w:r>
        <w:rPr>
          <w:rFonts w:ascii="Arial" w:hAnsi="Arial" w:cs="Arial"/>
          <w:snapToGrid w:val="0"/>
          <w:sz w:val="18"/>
          <w:szCs w:val="18"/>
        </w:rPr>
        <w:t xml:space="preserve"> и находящихся в причинной связи со страховым случаем.</w:t>
      </w:r>
    </w:p>
    <w:p w14:paraId="1ED007F3" w14:textId="77777777" w:rsidR="00BB1505" w:rsidRPr="00BC763C" w:rsidRDefault="000E1123" w:rsidP="006601BA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1</w:t>
      </w:r>
      <w:r w:rsidR="006601BA">
        <w:rPr>
          <w:rFonts w:ascii="Arial" w:hAnsi="Arial" w:cs="Arial"/>
          <w:bCs/>
          <w:color w:val="000000"/>
          <w:sz w:val="18"/>
          <w:szCs w:val="18"/>
        </w:rPr>
        <w:t>2</w:t>
      </w:r>
      <w:r w:rsidR="004F0576" w:rsidRPr="00BC763C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4F0576" w:rsidRPr="00BC763C">
        <w:rPr>
          <w:rFonts w:ascii="Arial" w:hAnsi="Arial" w:cs="Arial"/>
          <w:color w:val="000000"/>
          <w:sz w:val="18"/>
          <w:szCs w:val="18"/>
        </w:rPr>
        <w:t xml:space="preserve">Не являются страховыми случаями события, указанные в пункте </w:t>
      </w:r>
      <w:r w:rsidR="006601BA">
        <w:rPr>
          <w:rFonts w:ascii="Arial" w:hAnsi="Arial" w:cs="Arial"/>
          <w:color w:val="000000"/>
          <w:sz w:val="18"/>
          <w:szCs w:val="18"/>
        </w:rPr>
        <w:t>8</w:t>
      </w:r>
      <w:r w:rsidR="004F0576" w:rsidRPr="00BC763C">
        <w:rPr>
          <w:rFonts w:ascii="Arial" w:hAnsi="Arial" w:cs="Arial"/>
          <w:color w:val="000000"/>
          <w:sz w:val="18"/>
          <w:szCs w:val="18"/>
        </w:rPr>
        <w:t xml:space="preserve"> настоящей Оферты страхования, в отношении которых Страхователь предоставил Страховщику заведомо ложные сведения.</w:t>
      </w:r>
    </w:p>
    <w:p w14:paraId="2DCDC155" w14:textId="77777777" w:rsidR="00BB1505" w:rsidRPr="00BC763C" w:rsidRDefault="00577411" w:rsidP="006601BA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1</w:t>
      </w:r>
      <w:r w:rsidR="006601BA">
        <w:rPr>
          <w:rFonts w:ascii="Arial" w:hAnsi="Arial" w:cs="Arial"/>
          <w:bCs/>
          <w:color w:val="000000"/>
          <w:sz w:val="18"/>
          <w:szCs w:val="18"/>
        </w:rPr>
        <w:t>3</w:t>
      </w:r>
      <w:r w:rsidR="004F0576" w:rsidRPr="00BC763C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4F0576" w:rsidRPr="00BC763C">
        <w:rPr>
          <w:rFonts w:ascii="Arial" w:hAnsi="Arial" w:cs="Arial"/>
          <w:color w:val="000000"/>
          <w:sz w:val="18"/>
          <w:szCs w:val="18"/>
        </w:rPr>
        <w:t>Страховщик также освобождается от страховой выплаты в случаях, предусмотренных действующим законодательством Республики Узбекистан.</w:t>
      </w:r>
    </w:p>
    <w:p w14:paraId="497E9B5E" w14:textId="77777777" w:rsidR="00BB1505" w:rsidRDefault="00577411" w:rsidP="006601BA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1</w:t>
      </w:r>
      <w:r w:rsidR="006601BA">
        <w:rPr>
          <w:rFonts w:ascii="Arial" w:hAnsi="Arial" w:cs="Arial"/>
          <w:bCs/>
          <w:color w:val="000000"/>
          <w:sz w:val="18"/>
          <w:szCs w:val="18"/>
        </w:rPr>
        <w:t>4.</w:t>
      </w:r>
      <w:r w:rsidR="004F0576" w:rsidRPr="001C251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F0576" w:rsidRPr="001C2514">
        <w:rPr>
          <w:rFonts w:ascii="Arial" w:hAnsi="Arial" w:cs="Arial"/>
          <w:color w:val="000000"/>
          <w:sz w:val="18"/>
          <w:szCs w:val="18"/>
        </w:rPr>
        <w:t>Ни при каких обстоятельствах Страховщик не несет ответственность по обязательствам,</w:t>
      </w:r>
      <w:r w:rsidR="004F0576" w:rsidRPr="00BC763C">
        <w:rPr>
          <w:rFonts w:ascii="Arial" w:hAnsi="Arial" w:cs="Arial"/>
          <w:color w:val="000000"/>
          <w:sz w:val="18"/>
          <w:szCs w:val="18"/>
        </w:rPr>
        <w:t xml:space="preserve"> неустановленным или неотраженным в настоящей Оферте. Страховщик не берет на себя никаких обязательств по событиям, наступившим до вступления в силу его обязательств по Страховому полису и после окончания срока его действия.</w:t>
      </w:r>
    </w:p>
    <w:p w14:paraId="191B358D" w14:textId="77777777" w:rsidR="0041664F" w:rsidRDefault="0041664F" w:rsidP="006601BA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43E211E1" w14:textId="77777777" w:rsidR="006601BA" w:rsidRPr="00011F0A" w:rsidRDefault="006601BA" w:rsidP="006601BA">
      <w:pPr>
        <w:pStyle w:val="3"/>
        <w:rPr>
          <w:rFonts w:ascii="Arial" w:hAnsi="Arial" w:cs="Arial"/>
          <w:bCs w:val="0"/>
          <w:snapToGrid w:val="0"/>
          <w:sz w:val="18"/>
        </w:rPr>
      </w:pPr>
      <w:r>
        <w:rPr>
          <w:rFonts w:ascii="Arial" w:hAnsi="Arial" w:cs="Arial"/>
          <w:bCs w:val="0"/>
          <w:snapToGrid w:val="0"/>
          <w:sz w:val="18"/>
          <w:lang w:val="ru-RU"/>
        </w:rPr>
        <w:lastRenderedPageBreak/>
        <w:t xml:space="preserve">РАЗДЕЛ 6. </w:t>
      </w:r>
      <w:r w:rsidRPr="00011F0A">
        <w:rPr>
          <w:rFonts w:ascii="Arial" w:hAnsi="Arial" w:cs="Arial"/>
          <w:bCs w:val="0"/>
          <w:snapToGrid w:val="0"/>
          <w:sz w:val="18"/>
        </w:rPr>
        <w:t>ПРАВА И ОБЯЗАННОСТИ СТОРОН</w:t>
      </w:r>
    </w:p>
    <w:p w14:paraId="52D4AC4B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15. </w:t>
      </w:r>
      <w:r w:rsidRPr="00011F0A">
        <w:rPr>
          <w:rFonts w:cs="Arial"/>
          <w:b/>
          <w:snapToGrid w:val="0"/>
          <w:sz w:val="18"/>
          <w:szCs w:val="18"/>
        </w:rPr>
        <w:t>Страховщик обязан</w:t>
      </w:r>
      <w:r w:rsidRPr="00011F0A">
        <w:rPr>
          <w:rFonts w:cs="Arial"/>
          <w:snapToGrid w:val="0"/>
          <w:sz w:val="18"/>
          <w:szCs w:val="18"/>
        </w:rPr>
        <w:t>:</w:t>
      </w:r>
    </w:p>
    <w:p w14:paraId="43E2A4FE" w14:textId="77777777" w:rsidR="006601B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а)</w:t>
      </w:r>
      <w:r>
        <w:rPr>
          <w:rFonts w:cs="Arial"/>
          <w:snapToGrid w:val="0"/>
          <w:sz w:val="18"/>
          <w:szCs w:val="18"/>
        </w:rPr>
        <w:t xml:space="preserve"> ознакомить Страхователя с условиями страхования;</w:t>
      </w:r>
      <w:r w:rsidRPr="00011F0A">
        <w:rPr>
          <w:rFonts w:cs="Arial"/>
          <w:snapToGrid w:val="0"/>
          <w:sz w:val="18"/>
          <w:szCs w:val="18"/>
        </w:rPr>
        <w:t xml:space="preserve"> </w:t>
      </w:r>
    </w:p>
    <w:p w14:paraId="68E085C1" w14:textId="2A23967A" w:rsidR="006601BA" w:rsidRPr="00A369FC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б) </w:t>
      </w:r>
      <w:r w:rsidRPr="00011F0A">
        <w:rPr>
          <w:rFonts w:cs="Arial"/>
          <w:snapToGrid w:val="0"/>
          <w:sz w:val="18"/>
          <w:szCs w:val="18"/>
        </w:rPr>
        <w:t>выда</w:t>
      </w:r>
      <w:r w:rsidR="004A2520">
        <w:rPr>
          <w:rFonts w:cs="Arial"/>
          <w:snapToGrid w:val="0"/>
          <w:sz w:val="18"/>
          <w:szCs w:val="18"/>
        </w:rPr>
        <w:t>ва</w:t>
      </w:r>
      <w:r w:rsidRPr="00011F0A">
        <w:rPr>
          <w:rFonts w:cs="Arial"/>
          <w:snapToGrid w:val="0"/>
          <w:sz w:val="18"/>
          <w:szCs w:val="18"/>
        </w:rPr>
        <w:t>ть Страхов</w:t>
      </w:r>
      <w:r w:rsidR="004A2520">
        <w:rPr>
          <w:rFonts w:cs="Arial"/>
          <w:snapToGrid w:val="0"/>
          <w:sz w:val="18"/>
          <w:szCs w:val="18"/>
        </w:rPr>
        <w:t>ые</w:t>
      </w:r>
      <w:r w:rsidRPr="00011F0A">
        <w:rPr>
          <w:rFonts w:cs="Arial"/>
          <w:snapToGrid w:val="0"/>
          <w:sz w:val="18"/>
          <w:szCs w:val="18"/>
        </w:rPr>
        <w:t xml:space="preserve"> </w:t>
      </w:r>
      <w:r w:rsidRPr="0064313D">
        <w:rPr>
          <w:rFonts w:cs="Arial"/>
          <w:snapToGrid w:val="0"/>
          <w:sz w:val="18"/>
          <w:szCs w:val="18"/>
        </w:rPr>
        <w:t>полис</w:t>
      </w:r>
      <w:r w:rsidR="0064313D" w:rsidRPr="0064313D">
        <w:rPr>
          <w:rFonts w:cs="Arial"/>
          <w:snapToGrid w:val="0"/>
          <w:sz w:val="18"/>
          <w:szCs w:val="18"/>
        </w:rPr>
        <w:t>ы</w:t>
      </w:r>
      <w:r w:rsidRPr="0064313D">
        <w:rPr>
          <w:rFonts w:cs="Arial"/>
          <w:snapToGrid w:val="0"/>
          <w:sz w:val="18"/>
          <w:szCs w:val="18"/>
        </w:rPr>
        <w:t xml:space="preserve"> в сроки</w:t>
      </w:r>
      <w:r>
        <w:rPr>
          <w:rFonts w:cs="Arial"/>
          <w:snapToGrid w:val="0"/>
          <w:sz w:val="18"/>
          <w:szCs w:val="18"/>
        </w:rPr>
        <w:t>,</w:t>
      </w:r>
      <w:r w:rsidRPr="00011F0A">
        <w:rPr>
          <w:rFonts w:cs="Arial"/>
          <w:snapToGrid w:val="0"/>
          <w:sz w:val="18"/>
          <w:szCs w:val="18"/>
        </w:rPr>
        <w:t xml:space="preserve"> установленные настоящ</w:t>
      </w:r>
      <w:r w:rsidR="00B44030">
        <w:rPr>
          <w:rFonts w:cs="Arial"/>
          <w:snapToGrid w:val="0"/>
          <w:sz w:val="18"/>
          <w:szCs w:val="18"/>
        </w:rPr>
        <w:t>ей</w:t>
      </w:r>
      <w:r w:rsidRPr="00011F0A">
        <w:rPr>
          <w:rFonts w:cs="Arial"/>
          <w:snapToGrid w:val="0"/>
          <w:sz w:val="18"/>
          <w:szCs w:val="18"/>
        </w:rPr>
        <w:t xml:space="preserve"> </w:t>
      </w:r>
      <w:r w:rsidR="00B44030">
        <w:rPr>
          <w:rFonts w:cs="Arial"/>
          <w:snapToGrid w:val="0"/>
          <w:sz w:val="18"/>
          <w:szCs w:val="18"/>
        </w:rPr>
        <w:t>Офертой</w:t>
      </w:r>
      <w:r w:rsidRPr="00011F0A">
        <w:rPr>
          <w:rFonts w:cs="Arial"/>
          <w:snapToGrid w:val="0"/>
          <w:sz w:val="18"/>
          <w:szCs w:val="18"/>
        </w:rPr>
        <w:t>;</w:t>
      </w:r>
    </w:p>
    <w:p w14:paraId="08782305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в</w:t>
      </w:r>
      <w:r w:rsidRPr="00011F0A">
        <w:rPr>
          <w:rFonts w:cs="Arial"/>
          <w:snapToGrid w:val="0"/>
          <w:sz w:val="18"/>
          <w:szCs w:val="18"/>
        </w:rPr>
        <w:t xml:space="preserve">) после получения всех необходимых документов и признания факта Убытка вследствие рисков, оговоренных в </w:t>
      </w:r>
      <w:r w:rsidR="00AC5AC2" w:rsidRPr="0064313D">
        <w:rPr>
          <w:rFonts w:cs="Arial"/>
          <w:snapToGrid w:val="0"/>
          <w:sz w:val="18"/>
          <w:szCs w:val="18"/>
        </w:rPr>
        <w:t>настоящей Оферте</w:t>
      </w:r>
      <w:r w:rsidRPr="00011F0A">
        <w:rPr>
          <w:rFonts w:cs="Arial"/>
          <w:snapToGrid w:val="0"/>
          <w:sz w:val="18"/>
          <w:szCs w:val="18"/>
        </w:rPr>
        <w:t xml:space="preserve">, осуществить выплату страхового возмещения в размере и сроки, оговоренные </w:t>
      </w:r>
      <w:r w:rsidR="00AC5AC2" w:rsidRPr="0064313D">
        <w:rPr>
          <w:rFonts w:cs="Arial"/>
          <w:snapToGrid w:val="0"/>
          <w:sz w:val="18"/>
          <w:szCs w:val="18"/>
        </w:rPr>
        <w:t>настоящей Офертой</w:t>
      </w:r>
      <w:r w:rsidRPr="00011F0A">
        <w:rPr>
          <w:rFonts w:cs="Arial"/>
          <w:snapToGrid w:val="0"/>
          <w:sz w:val="18"/>
          <w:szCs w:val="18"/>
        </w:rPr>
        <w:t>;</w:t>
      </w:r>
    </w:p>
    <w:p w14:paraId="03E42B7F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г</w:t>
      </w:r>
      <w:r w:rsidRPr="00011F0A">
        <w:rPr>
          <w:rFonts w:cs="Arial"/>
          <w:snapToGrid w:val="0"/>
          <w:sz w:val="18"/>
          <w:szCs w:val="18"/>
        </w:rPr>
        <w:t xml:space="preserve">) в период действия </w:t>
      </w:r>
      <w:r w:rsidR="00AC5AC2" w:rsidRPr="0064313D">
        <w:rPr>
          <w:rFonts w:cs="Arial"/>
          <w:snapToGrid w:val="0"/>
          <w:sz w:val="18"/>
          <w:szCs w:val="18"/>
        </w:rPr>
        <w:t>страховых Полисов</w:t>
      </w:r>
      <w:r w:rsidR="00AC5AC2">
        <w:rPr>
          <w:rFonts w:cs="Arial"/>
          <w:snapToGrid w:val="0"/>
          <w:sz w:val="18"/>
          <w:szCs w:val="18"/>
        </w:rPr>
        <w:t xml:space="preserve"> </w:t>
      </w:r>
      <w:r w:rsidRPr="00011F0A">
        <w:rPr>
          <w:rFonts w:cs="Arial"/>
          <w:snapToGrid w:val="0"/>
          <w:sz w:val="18"/>
          <w:szCs w:val="18"/>
        </w:rPr>
        <w:t>давать Страхователю консультации по вопросам страхования;</w:t>
      </w:r>
    </w:p>
    <w:p w14:paraId="63654ED9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д</w:t>
      </w:r>
      <w:r w:rsidRPr="00011F0A">
        <w:rPr>
          <w:rFonts w:cs="Arial"/>
          <w:snapToGrid w:val="0"/>
          <w:sz w:val="18"/>
          <w:szCs w:val="18"/>
        </w:rPr>
        <w:t xml:space="preserve">) соблюдать конфиденциальность информации, полученной от Страхователя в соответствии с </w:t>
      </w:r>
      <w:r w:rsidR="008B404E" w:rsidRPr="0064313D">
        <w:rPr>
          <w:rFonts w:cs="Arial"/>
          <w:snapToGrid w:val="0"/>
          <w:sz w:val="18"/>
          <w:szCs w:val="18"/>
        </w:rPr>
        <w:t>настоящей Офертой</w:t>
      </w:r>
      <w:r w:rsidRPr="00011F0A">
        <w:rPr>
          <w:rFonts w:cs="Arial"/>
          <w:snapToGrid w:val="0"/>
          <w:sz w:val="18"/>
          <w:szCs w:val="18"/>
        </w:rPr>
        <w:t>, за исключением с</w:t>
      </w:r>
      <w:r w:rsidR="00E20D73">
        <w:rPr>
          <w:rFonts w:cs="Arial"/>
          <w:snapToGrid w:val="0"/>
          <w:sz w:val="18"/>
          <w:szCs w:val="18"/>
        </w:rPr>
        <w:t>лучаев, когда Страховщик обязан</w:t>
      </w:r>
      <w:r w:rsidRPr="00011F0A">
        <w:rPr>
          <w:rFonts w:cs="Arial"/>
          <w:snapToGrid w:val="0"/>
          <w:sz w:val="18"/>
          <w:szCs w:val="18"/>
        </w:rPr>
        <w:t xml:space="preserve"> предоставить информацию в государственные органы в соответствии с законодательством Республики Узбекистан.</w:t>
      </w:r>
    </w:p>
    <w:p w14:paraId="408EBF03" w14:textId="77777777" w:rsidR="007435FC" w:rsidRDefault="007435FC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</w:p>
    <w:p w14:paraId="7B8C78D4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6601BA">
        <w:rPr>
          <w:rFonts w:cs="Arial"/>
          <w:snapToGrid w:val="0"/>
          <w:sz w:val="18"/>
          <w:szCs w:val="18"/>
        </w:rPr>
        <w:t>16.</w:t>
      </w:r>
      <w:r>
        <w:rPr>
          <w:rFonts w:cs="Arial"/>
          <w:b/>
          <w:snapToGrid w:val="0"/>
          <w:sz w:val="18"/>
          <w:szCs w:val="18"/>
        </w:rPr>
        <w:t xml:space="preserve"> </w:t>
      </w:r>
      <w:r w:rsidRPr="00011F0A">
        <w:rPr>
          <w:rFonts w:cs="Arial"/>
          <w:b/>
          <w:snapToGrid w:val="0"/>
          <w:sz w:val="18"/>
          <w:szCs w:val="18"/>
        </w:rPr>
        <w:t>Страховщик имеет право</w:t>
      </w:r>
      <w:r w:rsidRPr="00011F0A">
        <w:rPr>
          <w:rFonts w:cs="Arial"/>
          <w:snapToGrid w:val="0"/>
          <w:sz w:val="18"/>
          <w:szCs w:val="18"/>
        </w:rPr>
        <w:t>:</w:t>
      </w:r>
    </w:p>
    <w:p w14:paraId="57045EF1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а) отказать в выплате страхового возмещения при неисполнении или ненадлежащем исполнении Страхователем принятых обяз</w:t>
      </w:r>
      <w:r w:rsidR="008B404E">
        <w:rPr>
          <w:rFonts w:cs="Arial"/>
          <w:snapToGrid w:val="0"/>
          <w:sz w:val="18"/>
          <w:szCs w:val="18"/>
        </w:rPr>
        <w:t xml:space="preserve">ательств по настоящей </w:t>
      </w:r>
      <w:r w:rsidR="008B404E" w:rsidRPr="0064313D">
        <w:rPr>
          <w:rFonts w:cs="Arial"/>
          <w:snapToGrid w:val="0"/>
          <w:sz w:val="18"/>
          <w:szCs w:val="18"/>
        </w:rPr>
        <w:t>Оферте</w:t>
      </w:r>
      <w:r w:rsidR="0064313D">
        <w:rPr>
          <w:rFonts w:cs="Arial"/>
          <w:snapToGrid w:val="0"/>
          <w:sz w:val="18"/>
          <w:szCs w:val="18"/>
        </w:rPr>
        <w:t>,</w:t>
      </w:r>
      <w:r w:rsidRPr="008B404E">
        <w:rPr>
          <w:rFonts w:cs="Arial"/>
          <w:snapToGrid w:val="0"/>
          <w:color w:val="00B050"/>
          <w:sz w:val="18"/>
          <w:szCs w:val="18"/>
        </w:rPr>
        <w:t xml:space="preserve"> </w:t>
      </w:r>
      <w:r w:rsidRPr="00011F0A">
        <w:rPr>
          <w:rFonts w:cs="Arial"/>
          <w:snapToGrid w:val="0"/>
          <w:sz w:val="18"/>
          <w:szCs w:val="18"/>
        </w:rPr>
        <w:t>и если спор между Страхователем и Дебитором не урегулирован в пользу Страхователя;</w:t>
      </w:r>
    </w:p>
    <w:p w14:paraId="5DBB1C31" w14:textId="77777777" w:rsidR="006601BA" w:rsidRPr="00011F0A" w:rsidRDefault="001461E7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б</w:t>
      </w:r>
      <w:r w:rsidR="006601BA" w:rsidRPr="00011F0A">
        <w:rPr>
          <w:rFonts w:cs="Arial"/>
          <w:snapToGrid w:val="0"/>
          <w:sz w:val="18"/>
          <w:szCs w:val="18"/>
        </w:rPr>
        <w:t xml:space="preserve">) отказать в выплате страхового возмещения при несвоевременном предоставлении требования по выплате страхового возмещения в сроки, указанные </w:t>
      </w:r>
      <w:r w:rsidR="008B404E">
        <w:rPr>
          <w:rFonts w:cs="Arial"/>
          <w:snapToGrid w:val="0"/>
          <w:sz w:val="18"/>
          <w:szCs w:val="18"/>
        </w:rPr>
        <w:t>в</w:t>
      </w:r>
      <w:r w:rsidR="008B404E" w:rsidRPr="008B404E">
        <w:rPr>
          <w:rFonts w:cs="Arial"/>
          <w:snapToGrid w:val="0"/>
          <w:sz w:val="18"/>
          <w:szCs w:val="18"/>
        </w:rPr>
        <w:t xml:space="preserve"> </w:t>
      </w:r>
      <w:r w:rsidR="008B404E" w:rsidRPr="0064313D">
        <w:rPr>
          <w:rFonts w:cs="Arial"/>
          <w:snapToGrid w:val="0"/>
          <w:sz w:val="18"/>
          <w:szCs w:val="18"/>
        </w:rPr>
        <w:t>Оферте</w:t>
      </w:r>
      <w:r w:rsidR="0064313D">
        <w:rPr>
          <w:rFonts w:cs="Arial"/>
          <w:snapToGrid w:val="0"/>
          <w:sz w:val="18"/>
          <w:szCs w:val="18"/>
        </w:rPr>
        <w:t>.</w:t>
      </w:r>
    </w:p>
    <w:p w14:paraId="6E355911" w14:textId="77777777" w:rsidR="006601BA" w:rsidRPr="00011F0A" w:rsidRDefault="006601BA" w:rsidP="006601BA">
      <w:pPr>
        <w:ind w:firstLine="567"/>
        <w:jc w:val="both"/>
        <w:rPr>
          <w:rFonts w:cs="Arial"/>
          <w:b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17</w:t>
      </w:r>
      <w:r w:rsidRPr="00011F0A">
        <w:rPr>
          <w:rFonts w:cs="Arial"/>
          <w:snapToGrid w:val="0"/>
          <w:sz w:val="18"/>
          <w:szCs w:val="18"/>
        </w:rPr>
        <w:t xml:space="preserve">. </w:t>
      </w:r>
      <w:r w:rsidRPr="00011F0A">
        <w:rPr>
          <w:rFonts w:cs="Arial"/>
          <w:b/>
          <w:snapToGrid w:val="0"/>
          <w:sz w:val="18"/>
          <w:szCs w:val="18"/>
        </w:rPr>
        <w:t>Страхователь обязан:</w:t>
      </w:r>
    </w:p>
    <w:p w14:paraId="0FA6D624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а) своевременно и в установленном размере уплачивать страховую премию;</w:t>
      </w:r>
    </w:p>
    <w:p w14:paraId="0E71EB63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 xml:space="preserve">б) при заключении </w:t>
      </w:r>
      <w:r w:rsidRPr="0064313D">
        <w:rPr>
          <w:rFonts w:cs="Arial"/>
          <w:snapToGrid w:val="0"/>
          <w:sz w:val="18"/>
          <w:szCs w:val="18"/>
        </w:rPr>
        <w:t>Договора</w:t>
      </w:r>
      <w:r w:rsidR="009F7411" w:rsidRPr="0064313D">
        <w:rPr>
          <w:rFonts w:cs="Arial"/>
          <w:snapToGrid w:val="0"/>
          <w:sz w:val="18"/>
          <w:szCs w:val="18"/>
        </w:rPr>
        <w:t xml:space="preserve"> Оферты</w:t>
      </w:r>
      <w:r w:rsidRPr="00011F0A">
        <w:rPr>
          <w:rFonts w:cs="Arial"/>
          <w:snapToGrid w:val="0"/>
          <w:sz w:val="18"/>
          <w:szCs w:val="18"/>
        </w:rPr>
        <w:t xml:space="preserve"> сообщать Страховщику достоверную информацию, имеющую значение для определения факторов, влияющих на степень риска;</w:t>
      </w:r>
    </w:p>
    <w:p w14:paraId="435FF34E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в) сообщать Страховщику о всяком существенном изменении в степени риска и обстоятельствах</w:t>
      </w:r>
      <w:r>
        <w:rPr>
          <w:rFonts w:cs="Arial"/>
          <w:snapToGrid w:val="0"/>
          <w:sz w:val="18"/>
          <w:szCs w:val="18"/>
        </w:rPr>
        <w:t xml:space="preserve">, </w:t>
      </w:r>
      <w:r w:rsidRPr="00011F0A">
        <w:rPr>
          <w:rFonts w:cs="Arial"/>
          <w:snapToGrid w:val="0"/>
          <w:sz w:val="18"/>
          <w:szCs w:val="18"/>
        </w:rPr>
        <w:t xml:space="preserve">увеличивающих вероятность наступления страхового случая в период действия </w:t>
      </w:r>
      <w:r w:rsidR="009F7411" w:rsidRPr="0064313D">
        <w:rPr>
          <w:rFonts w:cs="Arial"/>
          <w:snapToGrid w:val="0"/>
          <w:sz w:val="18"/>
          <w:szCs w:val="18"/>
        </w:rPr>
        <w:t>выданных полисов страхования</w:t>
      </w:r>
      <w:r w:rsidRPr="00011F0A">
        <w:rPr>
          <w:rFonts w:cs="Arial"/>
          <w:snapToGrid w:val="0"/>
          <w:sz w:val="18"/>
          <w:szCs w:val="18"/>
        </w:rPr>
        <w:t>;</w:t>
      </w:r>
    </w:p>
    <w:p w14:paraId="21EE74BF" w14:textId="7CAC8BB4" w:rsidR="006601BA" w:rsidRPr="00B44030" w:rsidRDefault="006601BA" w:rsidP="00B44030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г) за свой счет принимать все зависящие от него меры для предотвращения возможности наступления страховог</w:t>
      </w:r>
      <w:r w:rsidR="00E10498">
        <w:rPr>
          <w:rFonts w:cs="Arial"/>
          <w:snapToGrid w:val="0"/>
          <w:sz w:val="18"/>
          <w:szCs w:val="18"/>
        </w:rPr>
        <w:t xml:space="preserve">о случая. При страховом событии, </w:t>
      </w:r>
      <w:r w:rsidR="004B68E2">
        <w:rPr>
          <w:rFonts w:cs="Arial"/>
          <w:snapToGrid w:val="0"/>
          <w:sz w:val="18"/>
          <w:szCs w:val="18"/>
        </w:rPr>
        <w:t>в течение 5 (пять</w:t>
      </w:r>
      <w:r w:rsidR="004B68E2" w:rsidRPr="004B68E2">
        <w:rPr>
          <w:rFonts w:cs="Arial"/>
          <w:snapToGrid w:val="0"/>
          <w:sz w:val="18"/>
          <w:szCs w:val="18"/>
        </w:rPr>
        <w:t xml:space="preserve">) банковских дней письменно уведомить Страховщика </w:t>
      </w:r>
      <w:r w:rsidRPr="00011F0A">
        <w:rPr>
          <w:rFonts w:cs="Arial"/>
          <w:snapToGrid w:val="0"/>
          <w:sz w:val="18"/>
          <w:szCs w:val="18"/>
        </w:rPr>
        <w:t>о его наступлении</w:t>
      </w:r>
      <w:r w:rsidR="004054E6">
        <w:rPr>
          <w:rFonts w:cs="Arial"/>
          <w:snapToGrid w:val="0"/>
          <w:sz w:val="18"/>
          <w:szCs w:val="18"/>
        </w:rPr>
        <w:t xml:space="preserve">, указанным в </w:t>
      </w:r>
      <w:r w:rsidR="004054E6" w:rsidRPr="0064313D">
        <w:rPr>
          <w:rFonts w:cs="Arial"/>
          <w:snapToGrid w:val="0"/>
          <w:sz w:val="18"/>
          <w:szCs w:val="18"/>
        </w:rPr>
        <w:t>настоящей Оферте</w:t>
      </w:r>
      <w:r w:rsidR="00723B54">
        <w:rPr>
          <w:rFonts w:cs="Arial"/>
          <w:snapToGrid w:val="0"/>
          <w:sz w:val="18"/>
          <w:szCs w:val="18"/>
        </w:rPr>
        <w:t>.</w:t>
      </w:r>
      <w:r w:rsidRPr="00A369FC">
        <w:rPr>
          <w:rFonts w:cs="Arial"/>
          <w:snapToGrid w:val="0"/>
          <w:sz w:val="16"/>
          <w:szCs w:val="16"/>
          <w:highlight w:val="yellow"/>
        </w:rPr>
        <w:t>;</w:t>
      </w:r>
    </w:p>
    <w:p w14:paraId="54017B35" w14:textId="77777777" w:rsidR="006601BA" w:rsidRPr="00011F0A" w:rsidRDefault="001461E7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д</w:t>
      </w:r>
      <w:r w:rsidR="006601BA" w:rsidRPr="00011F0A">
        <w:rPr>
          <w:rFonts w:cs="Arial"/>
          <w:snapToGrid w:val="0"/>
          <w:sz w:val="18"/>
          <w:szCs w:val="18"/>
        </w:rPr>
        <w:t xml:space="preserve">) не сокращать и не изменять сроки и условия Контракта </w:t>
      </w:r>
      <w:r>
        <w:rPr>
          <w:rFonts w:cs="Arial"/>
          <w:snapToGrid w:val="0"/>
          <w:sz w:val="18"/>
          <w:szCs w:val="18"/>
        </w:rPr>
        <w:t>поставки смартфонов</w:t>
      </w:r>
      <w:r w:rsidR="00414167">
        <w:rPr>
          <w:rFonts w:cs="Arial"/>
          <w:snapToGrid w:val="0"/>
          <w:sz w:val="18"/>
          <w:szCs w:val="18"/>
        </w:rPr>
        <w:t>,</w:t>
      </w:r>
      <w:r w:rsidR="006601BA" w:rsidRPr="00011F0A">
        <w:rPr>
          <w:rFonts w:cs="Arial"/>
          <w:snapToGrid w:val="0"/>
          <w:sz w:val="18"/>
          <w:szCs w:val="18"/>
        </w:rPr>
        <w:t xml:space="preserve"> без предварительного письменного согласия Страховщика;</w:t>
      </w:r>
    </w:p>
    <w:p w14:paraId="57E08674" w14:textId="77777777" w:rsidR="006601BA" w:rsidRPr="00011F0A" w:rsidRDefault="001461E7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е</w:t>
      </w:r>
      <w:r w:rsidR="006601BA" w:rsidRPr="00011F0A">
        <w:rPr>
          <w:rFonts w:cs="Arial"/>
          <w:snapToGrid w:val="0"/>
          <w:sz w:val="18"/>
          <w:szCs w:val="18"/>
        </w:rPr>
        <w:t>) придерживаться условий Контракта, заключенного с Дебитором, в том числе в части сроков поставки, количества, качества товаров, а также в части раздела разрешения конфликтов, и предпринимать любые дипломатические, административные и юридические меры для разрешения таких споров;</w:t>
      </w:r>
    </w:p>
    <w:p w14:paraId="5B93070D" w14:textId="77777777" w:rsidR="006601BA" w:rsidRPr="00011F0A" w:rsidRDefault="001461E7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ж</w:t>
      </w:r>
      <w:r w:rsidR="006601BA" w:rsidRPr="00011F0A">
        <w:rPr>
          <w:rFonts w:cs="Arial"/>
          <w:snapToGrid w:val="0"/>
          <w:sz w:val="18"/>
          <w:szCs w:val="18"/>
        </w:rPr>
        <w:t xml:space="preserve">) всецело сотрудничать со Страховщиком и принимать все возможные меры, для получения сумм по компенсации по любым причитающимся </w:t>
      </w:r>
      <w:r w:rsidR="00DD6D43" w:rsidRPr="0064313D">
        <w:rPr>
          <w:rFonts w:cs="Arial"/>
          <w:snapToGrid w:val="0"/>
          <w:sz w:val="18"/>
          <w:szCs w:val="18"/>
        </w:rPr>
        <w:t>Страховщику</w:t>
      </w:r>
      <w:r w:rsidR="00DD6D43">
        <w:rPr>
          <w:rFonts w:cs="Arial"/>
          <w:snapToGrid w:val="0"/>
          <w:sz w:val="18"/>
          <w:szCs w:val="18"/>
        </w:rPr>
        <w:t xml:space="preserve"> </w:t>
      </w:r>
      <w:r w:rsidR="006601BA" w:rsidRPr="00011F0A">
        <w:rPr>
          <w:rFonts w:cs="Arial"/>
          <w:snapToGrid w:val="0"/>
          <w:sz w:val="18"/>
          <w:szCs w:val="18"/>
        </w:rPr>
        <w:t>суммам, включая меры судебного разбирательства по отношению к Дебитору.</w:t>
      </w:r>
    </w:p>
    <w:p w14:paraId="328261AE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При проведении мероприятий по минимизации Убытка, Страхователь не должен причинять ущерб интересам Страховщика;</w:t>
      </w:r>
    </w:p>
    <w:p w14:paraId="4EEA0F86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18</w:t>
      </w:r>
      <w:r w:rsidRPr="00011F0A">
        <w:rPr>
          <w:rFonts w:cs="Arial"/>
          <w:snapToGrid w:val="0"/>
          <w:sz w:val="18"/>
          <w:szCs w:val="18"/>
        </w:rPr>
        <w:t xml:space="preserve">. </w:t>
      </w:r>
      <w:r w:rsidRPr="00011F0A">
        <w:rPr>
          <w:rFonts w:cs="Arial"/>
          <w:b/>
          <w:snapToGrid w:val="0"/>
          <w:sz w:val="18"/>
          <w:szCs w:val="18"/>
        </w:rPr>
        <w:t>Страхователь имеет право</w:t>
      </w:r>
      <w:r w:rsidRPr="00011F0A">
        <w:rPr>
          <w:rFonts w:cs="Arial"/>
          <w:snapToGrid w:val="0"/>
          <w:sz w:val="18"/>
          <w:szCs w:val="18"/>
        </w:rPr>
        <w:t>:</w:t>
      </w:r>
    </w:p>
    <w:p w14:paraId="0462742E" w14:textId="77777777" w:rsidR="006601BA" w:rsidRPr="00FB326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FB326A">
        <w:rPr>
          <w:rFonts w:cs="Arial"/>
          <w:snapToGrid w:val="0"/>
          <w:sz w:val="18"/>
          <w:szCs w:val="18"/>
        </w:rPr>
        <w:t xml:space="preserve">а) </w:t>
      </w:r>
      <w:r w:rsidR="00FB326A" w:rsidRPr="00FB326A">
        <w:rPr>
          <w:rFonts w:cs="Arial"/>
          <w:color w:val="000000"/>
          <w:sz w:val="18"/>
          <w:szCs w:val="18"/>
        </w:rPr>
        <w:t xml:space="preserve">требовать от Страховщика выполнения своих обязательств после наступления страхового случая и с соблюдением условий </w:t>
      </w:r>
      <w:r w:rsidR="00DD6D43" w:rsidRPr="0064313D">
        <w:rPr>
          <w:rFonts w:cs="Arial"/>
          <w:sz w:val="18"/>
          <w:szCs w:val="18"/>
        </w:rPr>
        <w:t>Оферты</w:t>
      </w:r>
      <w:r w:rsidRPr="00FB326A">
        <w:rPr>
          <w:rFonts w:cs="Arial"/>
          <w:snapToGrid w:val="0"/>
          <w:sz w:val="18"/>
          <w:szCs w:val="18"/>
        </w:rPr>
        <w:t>;</w:t>
      </w:r>
    </w:p>
    <w:p w14:paraId="500FBCC9" w14:textId="77777777" w:rsidR="006601BA" w:rsidRPr="00011F0A" w:rsidRDefault="006601B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 w:rsidRPr="00011F0A">
        <w:rPr>
          <w:rFonts w:cs="Arial"/>
          <w:snapToGrid w:val="0"/>
          <w:sz w:val="18"/>
          <w:szCs w:val="18"/>
        </w:rPr>
        <w:t>б) в соответствии с законодательством Республики Узбекистан досрочно расторгнуть Договор</w:t>
      </w:r>
      <w:r w:rsidR="00482938">
        <w:rPr>
          <w:rFonts w:cs="Arial"/>
          <w:snapToGrid w:val="0"/>
          <w:sz w:val="18"/>
          <w:szCs w:val="18"/>
        </w:rPr>
        <w:t>/</w:t>
      </w:r>
      <w:r w:rsidR="00482938" w:rsidRPr="0064313D">
        <w:rPr>
          <w:rFonts w:cs="Arial"/>
          <w:snapToGrid w:val="0"/>
          <w:sz w:val="18"/>
          <w:szCs w:val="18"/>
        </w:rPr>
        <w:t>Полис</w:t>
      </w:r>
      <w:r w:rsidR="001461E7" w:rsidRPr="0064313D">
        <w:rPr>
          <w:rFonts w:cs="Arial"/>
          <w:snapToGrid w:val="0"/>
          <w:sz w:val="18"/>
          <w:szCs w:val="18"/>
        </w:rPr>
        <w:t xml:space="preserve"> </w:t>
      </w:r>
      <w:r w:rsidR="001461E7">
        <w:rPr>
          <w:rFonts w:cs="Arial"/>
          <w:snapToGrid w:val="0"/>
          <w:sz w:val="18"/>
          <w:szCs w:val="18"/>
        </w:rPr>
        <w:t>страхования</w:t>
      </w:r>
      <w:r w:rsidRPr="00011F0A">
        <w:rPr>
          <w:rFonts w:cs="Arial"/>
          <w:snapToGrid w:val="0"/>
          <w:sz w:val="18"/>
          <w:szCs w:val="18"/>
        </w:rPr>
        <w:t>;</w:t>
      </w:r>
    </w:p>
    <w:p w14:paraId="06CA4E14" w14:textId="77777777" w:rsidR="006601BA" w:rsidRPr="00011F0A" w:rsidRDefault="00FB326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в</w:t>
      </w:r>
      <w:r w:rsidR="006601BA" w:rsidRPr="00011F0A">
        <w:rPr>
          <w:rFonts w:cs="Arial"/>
          <w:snapToGrid w:val="0"/>
          <w:sz w:val="18"/>
          <w:szCs w:val="18"/>
        </w:rPr>
        <w:t>) в соответствии с законодательством Республики Узбекистан ознакомиться с документами Страховщика, характеризующими его платежеспособность и финансовую устойчивость;</w:t>
      </w:r>
    </w:p>
    <w:p w14:paraId="1A220DB0" w14:textId="77777777" w:rsidR="006601BA" w:rsidRPr="00011F0A" w:rsidRDefault="00FB326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г</w:t>
      </w:r>
      <w:r w:rsidR="006601BA" w:rsidRPr="00011F0A">
        <w:rPr>
          <w:rFonts w:cs="Arial"/>
          <w:snapToGrid w:val="0"/>
          <w:sz w:val="18"/>
          <w:szCs w:val="18"/>
        </w:rPr>
        <w:t>) требовать выполнения Страховщиком иных условий, не противоречащих законодательству Республики Узбекистан;</w:t>
      </w:r>
    </w:p>
    <w:p w14:paraId="2773EA29" w14:textId="77777777" w:rsidR="006601BA" w:rsidRPr="00011F0A" w:rsidRDefault="00FB326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д</w:t>
      </w:r>
      <w:r w:rsidR="006601BA" w:rsidRPr="00011F0A">
        <w:rPr>
          <w:rFonts w:cs="Arial"/>
          <w:snapToGrid w:val="0"/>
          <w:sz w:val="18"/>
          <w:szCs w:val="18"/>
        </w:rPr>
        <w:t>) по согласованию со Страховщиком вносить изменения и дополнения в Договор</w:t>
      </w:r>
      <w:r>
        <w:rPr>
          <w:rFonts w:cs="Arial"/>
          <w:snapToGrid w:val="0"/>
          <w:sz w:val="18"/>
          <w:szCs w:val="18"/>
        </w:rPr>
        <w:t xml:space="preserve"> </w:t>
      </w:r>
      <w:r w:rsidR="00482938" w:rsidRPr="0082511E">
        <w:rPr>
          <w:rFonts w:cs="Arial"/>
          <w:snapToGrid w:val="0"/>
          <w:color w:val="000000"/>
          <w:sz w:val="18"/>
          <w:szCs w:val="18"/>
        </w:rPr>
        <w:t>Оферты</w:t>
      </w:r>
      <w:r w:rsidR="00482938">
        <w:rPr>
          <w:rFonts w:cs="Arial"/>
          <w:snapToGrid w:val="0"/>
          <w:sz w:val="18"/>
          <w:szCs w:val="18"/>
        </w:rPr>
        <w:t xml:space="preserve"> по </w:t>
      </w:r>
      <w:r w:rsidR="00667635">
        <w:rPr>
          <w:rFonts w:cs="Arial"/>
          <w:snapToGrid w:val="0"/>
          <w:sz w:val="18"/>
          <w:szCs w:val="18"/>
        </w:rPr>
        <w:t>страхованию</w:t>
      </w:r>
      <w:r w:rsidR="006601BA" w:rsidRPr="00011F0A">
        <w:rPr>
          <w:rFonts w:cs="Arial"/>
          <w:snapToGrid w:val="0"/>
          <w:sz w:val="18"/>
          <w:szCs w:val="18"/>
        </w:rPr>
        <w:t>;</w:t>
      </w:r>
    </w:p>
    <w:p w14:paraId="24EAFCD7" w14:textId="77777777" w:rsidR="006601BA" w:rsidRPr="00011F0A" w:rsidRDefault="00FB326A" w:rsidP="006601BA">
      <w:pPr>
        <w:ind w:firstLine="567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е</w:t>
      </w:r>
      <w:r w:rsidR="006601BA" w:rsidRPr="00011F0A">
        <w:rPr>
          <w:rFonts w:cs="Arial"/>
          <w:snapToGrid w:val="0"/>
          <w:sz w:val="18"/>
          <w:szCs w:val="18"/>
        </w:rPr>
        <w:t>) получать консультации Страховщика по вопроса</w:t>
      </w:r>
      <w:r w:rsidR="00414167">
        <w:rPr>
          <w:rFonts w:cs="Arial"/>
          <w:snapToGrid w:val="0"/>
          <w:sz w:val="18"/>
          <w:szCs w:val="18"/>
        </w:rPr>
        <w:t>м страхования в течение всего с</w:t>
      </w:r>
      <w:r w:rsidR="006601BA" w:rsidRPr="00011F0A">
        <w:rPr>
          <w:rFonts w:cs="Arial"/>
          <w:snapToGrid w:val="0"/>
          <w:sz w:val="18"/>
          <w:szCs w:val="18"/>
        </w:rPr>
        <w:t xml:space="preserve">рока действия </w:t>
      </w:r>
      <w:r w:rsidR="00482938" w:rsidRPr="00830187">
        <w:rPr>
          <w:rFonts w:cs="Arial"/>
          <w:snapToGrid w:val="0"/>
          <w:sz w:val="18"/>
          <w:szCs w:val="18"/>
        </w:rPr>
        <w:t>выданных страховых полисов</w:t>
      </w:r>
      <w:r w:rsidR="006601BA" w:rsidRPr="00011F0A">
        <w:rPr>
          <w:rFonts w:cs="Arial"/>
          <w:snapToGrid w:val="0"/>
          <w:sz w:val="18"/>
          <w:szCs w:val="18"/>
        </w:rPr>
        <w:t>;</w:t>
      </w:r>
    </w:p>
    <w:p w14:paraId="65F284B1" w14:textId="77777777" w:rsidR="009D36CA" w:rsidRPr="00BC763C" w:rsidRDefault="009D36CA" w:rsidP="006601BA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23D96A2C" w14:textId="4AFD03DF" w:rsidR="004F0576" w:rsidRPr="00B66628" w:rsidRDefault="00CF5416" w:rsidP="00A138B6">
      <w:pPr>
        <w:pStyle w:val="aff"/>
        <w:ind w:left="567"/>
        <w:jc w:val="center"/>
        <w:rPr>
          <w:rFonts w:ascii="Arial" w:hAnsi="Arial" w:cs="Arial"/>
          <w:strike/>
          <w:color w:val="FF0000"/>
          <w:sz w:val="18"/>
          <w:szCs w:val="18"/>
        </w:rPr>
      </w:pPr>
      <w:r w:rsidRPr="00BC763C">
        <w:rPr>
          <w:rFonts w:ascii="Arial" w:hAnsi="Arial" w:cs="Arial"/>
          <w:b/>
          <w:bCs/>
          <w:color w:val="000000"/>
          <w:sz w:val="18"/>
          <w:szCs w:val="18"/>
        </w:rPr>
        <w:t xml:space="preserve">РАЗДЕЛ </w:t>
      </w:r>
      <w:r w:rsidR="00B44030"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Pr="00BC763C">
        <w:rPr>
          <w:rFonts w:ascii="Arial" w:hAnsi="Arial" w:cs="Arial"/>
          <w:b/>
          <w:bCs/>
          <w:color w:val="000000"/>
          <w:sz w:val="18"/>
          <w:szCs w:val="18"/>
        </w:rPr>
        <w:t xml:space="preserve">. ПОРЯДОК </w:t>
      </w:r>
      <w:r w:rsidR="00B66628" w:rsidRPr="00830187">
        <w:rPr>
          <w:rFonts w:ascii="Arial" w:hAnsi="Arial" w:cs="Arial"/>
          <w:b/>
          <w:bCs/>
          <w:sz w:val="18"/>
          <w:szCs w:val="18"/>
        </w:rPr>
        <w:t>ОФОРМЛЕНИЯ СТРАХОВОГО ПОЛИСА</w:t>
      </w:r>
      <w:r w:rsidR="00B66628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</w:p>
    <w:p w14:paraId="66CAD4BA" w14:textId="77777777" w:rsidR="0042515E" w:rsidRPr="00BC763C" w:rsidRDefault="00577411" w:rsidP="00CF5416">
      <w:pPr>
        <w:pStyle w:val="aff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FB326A">
        <w:rPr>
          <w:rFonts w:ascii="Arial" w:hAnsi="Arial" w:cs="Arial"/>
          <w:sz w:val="18"/>
          <w:szCs w:val="18"/>
        </w:rPr>
        <w:t>9</w:t>
      </w:r>
      <w:r w:rsidR="002D5B28" w:rsidRPr="00BC763C">
        <w:rPr>
          <w:rFonts w:ascii="Arial" w:hAnsi="Arial" w:cs="Arial"/>
          <w:sz w:val="18"/>
          <w:szCs w:val="18"/>
        </w:rPr>
        <w:t xml:space="preserve">. </w:t>
      </w:r>
      <w:r w:rsidR="00B66628">
        <w:rPr>
          <w:rFonts w:ascii="Arial" w:hAnsi="Arial" w:cs="Arial"/>
          <w:sz w:val="18"/>
          <w:szCs w:val="18"/>
        </w:rPr>
        <w:t xml:space="preserve">Для </w:t>
      </w:r>
      <w:r w:rsidR="00B66628" w:rsidRPr="00830187">
        <w:rPr>
          <w:rFonts w:ascii="Arial" w:hAnsi="Arial" w:cs="Arial"/>
          <w:sz w:val="18"/>
          <w:szCs w:val="18"/>
        </w:rPr>
        <w:t>оформления страхового Полиса</w:t>
      </w:r>
      <w:r w:rsidR="00B66628">
        <w:rPr>
          <w:rFonts w:ascii="Arial" w:hAnsi="Arial" w:cs="Arial"/>
          <w:sz w:val="18"/>
          <w:szCs w:val="18"/>
        </w:rPr>
        <w:t xml:space="preserve"> </w:t>
      </w:r>
      <w:r w:rsidR="00290906">
        <w:rPr>
          <w:rFonts w:ascii="Arial" w:hAnsi="Arial" w:cs="Arial"/>
          <w:sz w:val="18"/>
          <w:szCs w:val="18"/>
        </w:rPr>
        <w:t>используются интегрированные</w:t>
      </w:r>
      <w:r w:rsidR="0042515E" w:rsidRPr="00BC763C">
        <w:rPr>
          <w:rFonts w:ascii="Arial" w:hAnsi="Arial" w:cs="Arial"/>
          <w:sz w:val="18"/>
          <w:szCs w:val="18"/>
        </w:rPr>
        <w:t xml:space="preserve"> интернет</w:t>
      </w:r>
      <w:r w:rsidR="00927F3F">
        <w:rPr>
          <w:rFonts w:ascii="Arial" w:hAnsi="Arial" w:cs="Arial"/>
          <w:sz w:val="18"/>
          <w:szCs w:val="18"/>
        </w:rPr>
        <w:t xml:space="preserve"> </w:t>
      </w:r>
      <w:r w:rsidR="0042515E" w:rsidRPr="00BC763C">
        <w:rPr>
          <w:rFonts w:ascii="Arial" w:hAnsi="Arial" w:cs="Arial"/>
          <w:sz w:val="18"/>
          <w:szCs w:val="18"/>
        </w:rPr>
        <w:t>ресурс</w:t>
      </w:r>
      <w:r w:rsidR="00290906">
        <w:rPr>
          <w:rFonts w:ascii="Arial" w:hAnsi="Arial" w:cs="Arial"/>
          <w:sz w:val="18"/>
          <w:szCs w:val="18"/>
        </w:rPr>
        <w:t>ы Страхователя и</w:t>
      </w:r>
      <w:r w:rsidR="0042515E" w:rsidRPr="00BC763C">
        <w:rPr>
          <w:rFonts w:ascii="Arial" w:hAnsi="Arial" w:cs="Arial"/>
          <w:sz w:val="18"/>
          <w:szCs w:val="18"/>
        </w:rPr>
        <w:t xml:space="preserve"> Страховщика. </w:t>
      </w:r>
      <w:r w:rsidR="00A045E2">
        <w:rPr>
          <w:rFonts w:ascii="Arial" w:hAnsi="Arial" w:cs="Arial"/>
          <w:sz w:val="18"/>
          <w:szCs w:val="18"/>
        </w:rPr>
        <w:t>И</w:t>
      </w:r>
      <w:r w:rsidR="00A045E2" w:rsidRPr="00900171">
        <w:rPr>
          <w:rFonts w:ascii="Arial" w:hAnsi="Arial" w:cs="Arial"/>
          <w:sz w:val="18"/>
          <w:szCs w:val="18"/>
        </w:rPr>
        <w:t>нтегрировани</w:t>
      </w:r>
      <w:r w:rsidR="00A045E2">
        <w:rPr>
          <w:rFonts w:ascii="Arial" w:hAnsi="Arial" w:cs="Arial"/>
          <w:sz w:val="18"/>
          <w:szCs w:val="18"/>
        </w:rPr>
        <w:t>е</w:t>
      </w:r>
      <w:r w:rsidR="00A045E2" w:rsidRPr="00900171">
        <w:rPr>
          <w:rFonts w:ascii="Arial" w:hAnsi="Arial" w:cs="Arial"/>
          <w:sz w:val="18"/>
          <w:szCs w:val="18"/>
        </w:rPr>
        <w:t xml:space="preserve"> информационных систем для упрощенного документооборота</w:t>
      </w:r>
      <w:r w:rsidR="00A045E2">
        <w:rPr>
          <w:rFonts w:ascii="Arial" w:hAnsi="Arial" w:cs="Arial"/>
          <w:sz w:val="18"/>
          <w:szCs w:val="18"/>
        </w:rPr>
        <w:t>, для</w:t>
      </w:r>
      <w:r w:rsidR="00A045E2" w:rsidRPr="00900171">
        <w:rPr>
          <w:rFonts w:ascii="Arial" w:hAnsi="Arial" w:cs="Arial"/>
          <w:sz w:val="18"/>
          <w:szCs w:val="18"/>
        </w:rPr>
        <w:t xml:space="preserve"> </w:t>
      </w:r>
      <w:r w:rsidR="00A045E2">
        <w:rPr>
          <w:rFonts w:ascii="Arial" w:hAnsi="Arial" w:cs="Arial"/>
          <w:sz w:val="18"/>
          <w:szCs w:val="18"/>
        </w:rPr>
        <w:t>о</w:t>
      </w:r>
      <w:r w:rsidR="00A045E2" w:rsidRPr="00900171">
        <w:rPr>
          <w:rFonts w:ascii="Arial" w:hAnsi="Arial" w:cs="Arial"/>
          <w:sz w:val="18"/>
          <w:szCs w:val="18"/>
        </w:rPr>
        <w:t>птимизации процесса реализации девайсов конечному клиенту</w:t>
      </w:r>
      <w:r w:rsidR="00A045E2">
        <w:rPr>
          <w:rFonts w:ascii="Arial" w:hAnsi="Arial" w:cs="Arial"/>
          <w:sz w:val="18"/>
          <w:szCs w:val="18"/>
        </w:rPr>
        <w:t xml:space="preserve"> и </w:t>
      </w:r>
      <w:r w:rsidR="00A045E2" w:rsidRPr="00900171">
        <w:rPr>
          <w:rFonts w:ascii="Arial" w:hAnsi="Arial" w:cs="Arial"/>
          <w:sz w:val="18"/>
          <w:szCs w:val="18"/>
        </w:rPr>
        <w:t>для автоматического формирования электронных страховых полисов,</w:t>
      </w:r>
      <w:r w:rsidR="00A045E2">
        <w:rPr>
          <w:rFonts w:ascii="Arial" w:hAnsi="Arial" w:cs="Arial"/>
          <w:sz w:val="18"/>
          <w:szCs w:val="18"/>
        </w:rPr>
        <w:t xml:space="preserve"> осуществляется</w:t>
      </w:r>
      <w:r w:rsidR="00A045E2" w:rsidRPr="00900171">
        <w:rPr>
          <w:rFonts w:ascii="Arial" w:hAnsi="Arial" w:cs="Arial"/>
          <w:sz w:val="18"/>
          <w:szCs w:val="18"/>
        </w:rPr>
        <w:t xml:space="preserve"> путем взаимодействия систем </w:t>
      </w:r>
      <w:r w:rsidR="00A045E2">
        <w:rPr>
          <w:rFonts w:ascii="Arial" w:hAnsi="Arial" w:cs="Arial"/>
          <w:sz w:val="18"/>
          <w:szCs w:val="18"/>
        </w:rPr>
        <w:t>Страховщика</w:t>
      </w:r>
      <w:r w:rsidR="00A045E2" w:rsidRPr="00900171">
        <w:rPr>
          <w:rFonts w:ascii="Arial" w:hAnsi="Arial" w:cs="Arial"/>
          <w:sz w:val="18"/>
          <w:szCs w:val="18"/>
        </w:rPr>
        <w:t xml:space="preserve"> и </w:t>
      </w:r>
      <w:r w:rsidR="00A045E2" w:rsidRPr="004231BF">
        <w:rPr>
          <w:rFonts w:ascii="Arial" w:hAnsi="Arial" w:cs="Arial"/>
          <w:sz w:val="18"/>
          <w:szCs w:val="18"/>
        </w:rPr>
        <w:t xml:space="preserve">Страхователя (платформы </w:t>
      </w:r>
      <w:proofErr w:type="spellStart"/>
      <w:r w:rsidR="00A045E2" w:rsidRPr="004231BF">
        <w:rPr>
          <w:rFonts w:ascii="Arial" w:hAnsi="Arial" w:cs="Arial"/>
          <w:sz w:val="18"/>
          <w:szCs w:val="18"/>
        </w:rPr>
        <w:t>RetailBox</w:t>
      </w:r>
      <w:proofErr w:type="spellEnd"/>
      <w:r w:rsidR="00A045E2" w:rsidRPr="004231BF">
        <w:rPr>
          <w:rFonts w:ascii="Arial" w:hAnsi="Arial" w:cs="Arial"/>
          <w:sz w:val="18"/>
          <w:szCs w:val="18"/>
        </w:rPr>
        <w:t xml:space="preserve"> от ООО </w:t>
      </w:r>
      <w:proofErr w:type="spellStart"/>
      <w:r w:rsidR="00A045E2" w:rsidRPr="004231BF">
        <w:rPr>
          <w:rFonts w:ascii="Arial" w:hAnsi="Arial" w:cs="Arial"/>
          <w:sz w:val="18"/>
          <w:szCs w:val="18"/>
        </w:rPr>
        <w:t>Smartblax</w:t>
      </w:r>
      <w:proofErr w:type="spellEnd"/>
      <w:r w:rsidR="00A045E2" w:rsidRPr="004231BF">
        <w:rPr>
          <w:rFonts w:ascii="Arial" w:hAnsi="Arial" w:cs="Arial"/>
          <w:sz w:val="18"/>
          <w:szCs w:val="18"/>
        </w:rPr>
        <w:t xml:space="preserve"> IT </w:t>
      </w:r>
      <w:proofErr w:type="spellStart"/>
      <w:r w:rsidR="00A045E2" w:rsidRPr="004231BF">
        <w:rPr>
          <w:rFonts w:ascii="Arial" w:hAnsi="Arial" w:cs="Arial"/>
          <w:sz w:val="18"/>
          <w:szCs w:val="18"/>
        </w:rPr>
        <w:t>Group</w:t>
      </w:r>
      <w:proofErr w:type="spellEnd"/>
      <w:r w:rsidR="00A045E2" w:rsidRPr="004231BF">
        <w:rPr>
          <w:rFonts w:ascii="Arial" w:hAnsi="Arial" w:cs="Arial"/>
          <w:sz w:val="18"/>
          <w:szCs w:val="18"/>
        </w:rPr>
        <w:t>)</w:t>
      </w:r>
      <w:r w:rsidR="007931E7" w:rsidRPr="004231BF">
        <w:rPr>
          <w:rFonts w:ascii="Arial" w:hAnsi="Arial" w:cs="Arial"/>
          <w:sz w:val="18"/>
          <w:szCs w:val="18"/>
        </w:rPr>
        <w:t>.</w:t>
      </w:r>
      <w:r w:rsidR="007931E7">
        <w:rPr>
          <w:rFonts w:ascii="Arial" w:hAnsi="Arial" w:cs="Arial"/>
          <w:sz w:val="18"/>
          <w:szCs w:val="18"/>
        </w:rPr>
        <w:t xml:space="preserve"> </w:t>
      </w:r>
      <w:r w:rsidR="0042515E" w:rsidRPr="00BC763C">
        <w:rPr>
          <w:rFonts w:ascii="Arial" w:hAnsi="Arial" w:cs="Arial"/>
          <w:sz w:val="18"/>
          <w:szCs w:val="18"/>
        </w:rPr>
        <w:t>Заявлением на страхование</w:t>
      </w:r>
      <w:r w:rsidR="00414167">
        <w:rPr>
          <w:rFonts w:ascii="Arial" w:hAnsi="Arial" w:cs="Arial"/>
          <w:sz w:val="18"/>
          <w:szCs w:val="18"/>
        </w:rPr>
        <w:t>,</w:t>
      </w:r>
      <w:r w:rsidR="0042515E" w:rsidRPr="00BC763C">
        <w:rPr>
          <w:rFonts w:ascii="Arial" w:hAnsi="Arial" w:cs="Arial"/>
          <w:sz w:val="18"/>
          <w:szCs w:val="18"/>
        </w:rPr>
        <w:t xml:space="preserve"> является внесение Страхователем всех сведений, необходимых и существенных для </w:t>
      </w:r>
      <w:r w:rsidR="002324AA" w:rsidRPr="00830187">
        <w:rPr>
          <w:rFonts w:ascii="Arial" w:hAnsi="Arial" w:cs="Arial"/>
          <w:sz w:val="18"/>
          <w:szCs w:val="18"/>
        </w:rPr>
        <w:t>оформления страхового Полиса</w:t>
      </w:r>
      <w:r w:rsidR="0042515E" w:rsidRPr="00BC763C">
        <w:rPr>
          <w:rFonts w:ascii="Arial" w:hAnsi="Arial" w:cs="Arial"/>
          <w:sz w:val="18"/>
          <w:szCs w:val="18"/>
        </w:rPr>
        <w:t>.</w:t>
      </w:r>
    </w:p>
    <w:p w14:paraId="0E4FCCFF" w14:textId="77777777" w:rsidR="0042515E" w:rsidRPr="00BC763C" w:rsidRDefault="00FB326A" w:rsidP="00CF5416">
      <w:pPr>
        <w:pStyle w:val="aff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="002D5B28" w:rsidRPr="00BC763C">
        <w:rPr>
          <w:rFonts w:ascii="Arial" w:hAnsi="Arial" w:cs="Arial"/>
          <w:sz w:val="18"/>
          <w:szCs w:val="18"/>
        </w:rPr>
        <w:t xml:space="preserve">. </w:t>
      </w:r>
      <w:r w:rsidR="0042515E" w:rsidRPr="00BC763C">
        <w:rPr>
          <w:rFonts w:ascii="Arial" w:hAnsi="Arial" w:cs="Arial"/>
          <w:sz w:val="18"/>
          <w:szCs w:val="18"/>
        </w:rPr>
        <w:t xml:space="preserve">Страховщик обязуется обеспечить сохранность и неразглашение персональных данных Страхователя и иных физических лиц, указанных в </w:t>
      </w:r>
      <w:r w:rsidR="006E0D50" w:rsidRPr="00830187">
        <w:rPr>
          <w:rFonts w:ascii="Arial" w:hAnsi="Arial" w:cs="Arial"/>
          <w:sz w:val="18"/>
          <w:szCs w:val="18"/>
        </w:rPr>
        <w:t>Полисе</w:t>
      </w:r>
      <w:r w:rsidR="0042515E" w:rsidRPr="00BC763C">
        <w:rPr>
          <w:rFonts w:ascii="Arial" w:hAnsi="Arial" w:cs="Arial"/>
          <w:sz w:val="18"/>
          <w:szCs w:val="18"/>
        </w:rPr>
        <w:t xml:space="preserve"> страхования</w:t>
      </w:r>
      <w:r w:rsidR="00414167">
        <w:rPr>
          <w:rFonts w:ascii="Arial" w:hAnsi="Arial" w:cs="Arial"/>
          <w:sz w:val="18"/>
          <w:szCs w:val="18"/>
        </w:rPr>
        <w:t>,</w:t>
      </w:r>
      <w:r w:rsidR="0042515E" w:rsidRPr="00BC763C">
        <w:rPr>
          <w:rFonts w:ascii="Arial" w:hAnsi="Arial" w:cs="Arial"/>
          <w:sz w:val="18"/>
          <w:szCs w:val="18"/>
        </w:rPr>
        <w:t xml:space="preserve"> в соответствии с требованиями статьи 6</w:t>
      </w:r>
      <w:r>
        <w:rPr>
          <w:rFonts w:ascii="Arial" w:hAnsi="Arial" w:cs="Arial"/>
          <w:sz w:val="18"/>
          <w:szCs w:val="18"/>
        </w:rPr>
        <w:t>2</w:t>
      </w:r>
      <w:r w:rsidR="0042515E" w:rsidRPr="00BC763C">
        <w:rPr>
          <w:rFonts w:ascii="Arial" w:hAnsi="Arial" w:cs="Arial"/>
          <w:sz w:val="18"/>
          <w:szCs w:val="18"/>
        </w:rPr>
        <w:t xml:space="preserve"> Закона Республики Узбекистан «О страховой деятельности».</w:t>
      </w:r>
    </w:p>
    <w:p w14:paraId="26781BEB" w14:textId="77777777" w:rsidR="00900171" w:rsidRPr="00667635" w:rsidRDefault="0042515E" w:rsidP="000E279D">
      <w:pPr>
        <w:ind w:firstLine="708"/>
        <w:jc w:val="both"/>
        <w:rPr>
          <w:rFonts w:cs="Arial"/>
          <w:color w:val="FF0000"/>
          <w:sz w:val="18"/>
          <w:szCs w:val="18"/>
        </w:rPr>
      </w:pPr>
      <w:r w:rsidRPr="00BC763C">
        <w:rPr>
          <w:rFonts w:cs="Arial"/>
          <w:bCs/>
          <w:color w:val="000000"/>
          <w:sz w:val="18"/>
          <w:szCs w:val="18"/>
        </w:rPr>
        <w:t>2</w:t>
      </w:r>
      <w:r w:rsidR="00FB326A">
        <w:rPr>
          <w:rFonts w:cs="Arial"/>
          <w:bCs/>
          <w:color w:val="000000"/>
          <w:sz w:val="18"/>
          <w:szCs w:val="18"/>
        </w:rPr>
        <w:t>1</w:t>
      </w:r>
      <w:r w:rsidRPr="00BC763C">
        <w:rPr>
          <w:rFonts w:cs="Arial"/>
          <w:bCs/>
          <w:color w:val="000000"/>
          <w:sz w:val="18"/>
          <w:szCs w:val="18"/>
        </w:rPr>
        <w:t>.</w:t>
      </w:r>
      <w:r w:rsidRPr="00BC763C">
        <w:rPr>
          <w:rFonts w:cs="Arial"/>
          <w:b/>
          <w:bCs/>
          <w:color w:val="000000"/>
          <w:sz w:val="18"/>
          <w:szCs w:val="18"/>
        </w:rPr>
        <w:t xml:space="preserve"> </w:t>
      </w:r>
      <w:r w:rsidRPr="00BC763C">
        <w:rPr>
          <w:rFonts w:cs="Arial"/>
          <w:color w:val="000000"/>
          <w:sz w:val="18"/>
          <w:szCs w:val="18"/>
        </w:rPr>
        <w:t xml:space="preserve">Настоящая Оферта страхования считается электронным документом, устанавливающим условия </w:t>
      </w:r>
      <w:r w:rsidRPr="00290906">
        <w:rPr>
          <w:rFonts w:cs="Arial"/>
          <w:color w:val="000000"/>
          <w:sz w:val="18"/>
          <w:szCs w:val="18"/>
        </w:rPr>
        <w:t>продажи и оказания страховых услуг Страховщиком Страхователю</w:t>
      </w:r>
      <w:r w:rsidR="004C0937" w:rsidRPr="00290906">
        <w:rPr>
          <w:rFonts w:cs="Arial"/>
          <w:color w:val="000000"/>
          <w:sz w:val="18"/>
          <w:szCs w:val="18"/>
        </w:rPr>
        <w:t>.</w:t>
      </w:r>
      <w:r w:rsidR="007E007D" w:rsidRPr="00290906">
        <w:rPr>
          <w:rFonts w:cs="Arial"/>
          <w:color w:val="000000"/>
          <w:sz w:val="18"/>
          <w:szCs w:val="18"/>
        </w:rPr>
        <w:t xml:space="preserve"> </w:t>
      </w:r>
      <w:r w:rsidR="00290906" w:rsidRPr="00290906">
        <w:rPr>
          <w:rFonts w:cs="Arial"/>
          <w:color w:val="000000"/>
          <w:sz w:val="18"/>
          <w:szCs w:val="18"/>
        </w:rPr>
        <w:t>Полис страхования формир</w:t>
      </w:r>
      <w:r w:rsidR="00290906">
        <w:rPr>
          <w:rFonts w:cs="Arial"/>
          <w:color w:val="000000"/>
          <w:sz w:val="18"/>
          <w:szCs w:val="18"/>
        </w:rPr>
        <w:t>уе</w:t>
      </w:r>
      <w:r w:rsidR="00290906" w:rsidRPr="00290906">
        <w:rPr>
          <w:rFonts w:cs="Arial"/>
          <w:color w:val="000000"/>
          <w:sz w:val="18"/>
          <w:szCs w:val="18"/>
        </w:rPr>
        <w:t xml:space="preserve">тся автоматически с </w:t>
      </w:r>
      <w:r w:rsidR="00290906" w:rsidRPr="00290906">
        <w:rPr>
          <w:rFonts w:cs="Arial"/>
          <w:color w:val="000000"/>
          <w:sz w:val="18"/>
          <w:szCs w:val="18"/>
          <w:lang w:val="en-US"/>
        </w:rPr>
        <w:t>QR</w:t>
      </w:r>
      <w:r w:rsidR="00290906" w:rsidRPr="00290906">
        <w:rPr>
          <w:rFonts w:cs="Arial"/>
          <w:color w:val="000000"/>
          <w:sz w:val="18"/>
          <w:szCs w:val="18"/>
        </w:rPr>
        <w:t xml:space="preserve">-кодами в Программе, разработанной </w:t>
      </w:r>
      <w:r w:rsidR="00290906" w:rsidRPr="00A16A09">
        <w:rPr>
          <w:rFonts w:cs="Arial"/>
          <w:color w:val="000000"/>
          <w:sz w:val="18"/>
          <w:szCs w:val="18"/>
        </w:rPr>
        <w:t xml:space="preserve">ООО </w:t>
      </w:r>
      <w:proofErr w:type="spellStart"/>
      <w:r w:rsidR="00290906" w:rsidRPr="00A16A09">
        <w:rPr>
          <w:rFonts w:cs="Arial"/>
          <w:color w:val="000000"/>
          <w:sz w:val="18"/>
          <w:szCs w:val="18"/>
        </w:rPr>
        <w:t>Smartblax</w:t>
      </w:r>
      <w:proofErr w:type="spellEnd"/>
      <w:r w:rsidR="00290906" w:rsidRPr="00A16A09">
        <w:rPr>
          <w:rFonts w:cs="Arial"/>
          <w:color w:val="000000"/>
          <w:sz w:val="18"/>
          <w:szCs w:val="18"/>
        </w:rPr>
        <w:t xml:space="preserve"> IT </w:t>
      </w:r>
      <w:proofErr w:type="spellStart"/>
      <w:r w:rsidR="00290906" w:rsidRPr="00A16A09">
        <w:rPr>
          <w:rFonts w:cs="Arial"/>
          <w:color w:val="000000"/>
          <w:sz w:val="18"/>
          <w:szCs w:val="18"/>
        </w:rPr>
        <w:t>Group</w:t>
      </w:r>
      <w:proofErr w:type="spellEnd"/>
      <w:r w:rsidR="00290906" w:rsidRPr="00A16A09">
        <w:rPr>
          <w:rFonts w:cs="Arial"/>
          <w:color w:val="000000"/>
          <w:sz w:val="18"/>
          <w:szCs w:val="18"/>
        </w:rPr>
        <w:t>,</w:t>
      </w:r>
      <w:r w:rsidR="00290906" w:rsidRPr="00290906">
        <w:rPr>
          <w:rFonts w:cs="Arial"/>
          <w:color w:val="000000"/>
          <w:sz w:val="18"/>
          <w:szCs w:val="18"/>
        </w:rPr>
        <w:t xml:space="preserve"> в момент оформления </w:t>
      </w:r>
      <w:r w:rsidR="00290906" w:rsidRPr="00A16A09">
        <w:rPr>
          <w:rFonts w:cs="Arial"/>
          <w:color w:val="000000"/>
          <w:sz w:val="18"/>
          <w:szCs w:val="18"/>
        </w:rPr>
        <w:t>договора</w:t>
      </w:r>
      <w:r w:rsidR="00290906" w:rsidRPr="00290906">
        <w:rPr>
          <w:rFonts w:cs="Arial"/>
          <w:color w:val="000000"/>
          <w:sz w:val="18"/>
          <w:szCs w:val="18"/>
        </w:rPr>
        <w:t xml:space="preserve"> на оказание услуг сотовой радиотелефонной связи с предоставлением мобильного устройства и вступа</w:t>
      </w:r>
      <w:r w:rsidR="00290906">
        <w:rPr>
          <w:rFonts w:cs="Arial"/>
          <w:color w:val="000000"/>
          <w:sz w:val="18"/>
          <w:szCs w:val="18"/>
        </w:rPr>
        <w:t>е</w:t>
      </w:r>
      <w:r w:rsidR="00290906" w:rsidRPr="00290906">
        <w:rPr>
          <w:rFonts w:cs="Arial"/>
          <w:color w:val="000000"/>
          <w:sz w:val="18"/>
          <w:szCs w:val="18"/>
        </w:rPr>
        <w:t>т в силу со дня уплаты ст</w:t>
      </w:r>
      <w:r w:rsidR="002C43DE">
        <w:rPr>
          <w:rFonts w:cs="Arial"/>
          <w:color w:val="000000"/>
          <w:sz w:val="18"/>
          <w:szCs w:val="18"/>
        </w:rPr>
        <w:t>раховой премии в полном объеме.</w:t>
      </w:r>
    </w:p>
    <w:p w14:paraId="68D3D292" w14:textId="77777777" w:rsidR="004F0576" w:rsidRPr="00BC763C" w:rsidRDefault="007877F8" w:rsidP="000E279D">
      <w:pPr>
        <w:ind w:firstLine="708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lastRenderedPageBreak/>
        <w:t xml:space="preserve">22. </w:t>
      </w:r>
      <w:r w:rsidR="007E007D" w:rsidRPr="00290906">
        <w:rPr>
          <w:rFonts w:cs="Arial"/>
          <w:color w:val="000000"/>
          <w:sz w:val="18"/>
          <w:szCs w:val="18"/>
        </w:rPr>
        <w:t>С</w:t>
      </w:r>
      <w:r w:rsidR="0042515E" w:rsidRPr="00290906">
        <w:rPr>
          <w:rFonts w:cs="Arial"/>
          <w:color w:val="000000"/>
          <w:sz w:val="18"/>
          <w:szCs w:val="18"/>
        </w:rPr>
        <w:t>траховой полис</w:t>
      </w:r>
      <w:r w:rsidR="0042515E" w:rsidRPr="00BC763C">
        <w:rPr>
          <w:rFonts w:cs="Arial"/>
          <w:color w:val="000000"/>
          <w:sz w:val="18"/>
          <w:szCs w:val="18"/>
        </w:rPr>
        <w:t xml:space="preserve"> формируется на основе данных, представленных Страхователем</w:t>
      </w:r>
      <w:r w:rsidR="004C0937" w:rsidRPr="00BC763C">
        <w:rPr>
          <w:rFonts w:cs="Arial"/>
          <w:color w:val="000000"/>
          <w:sz w:val="18"/>
          <w:szCs w:val="18"/>
        </w:rPr>
        <w:t xml:space="preserve">. </w:t>
      </w:r>
      <w:r w:rsidR="0042515E" w:rsidRPr="00BC763C">
        <w:rPr>
          <w:rFonts w:cs="Arial"/>
          <w:color w:val="000000"/>
          <w:sz w:val="18"/>
          <w:szCs w:val="18"/>
        </w:rPr>
        <w:t>Страхователь принимает на себя ответственность за достоверность и тождественность оригиналам заявленных документов, а также соглашается, что при несоответствии заявленных документов их оригиналам, при наступлении страхового случая, Страховщик имеет право отказать в выплате страхового возмещения</w:t>
      </w:r>
      <w:r w:rsidR="004C0937" w:rsidRPr="00BC763C">
        <w:rPr>
          <w:rFonts w:cs="Arial"/>
          <w:color w:val="000000"/>
          <w:sz w:val="18"/>
          <w:szCs w:val="18"/>
        </w:rPr>
        <w:t>.</w:t>
      </w:r>
    </w:p>
    <w:p w14:paraId="214220D4" w14:textId="77777777" w:rsidR="000E1123" w:rsidRDefault="000E1123" w:rsidP="00CF5416">
      <w:pPr>
        <w:ind w:firstLine="708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Cs/>
          <w:color w:val="000000"/>
          <w:sz w:val="18"/>
          <w:szCs w:val="18"/>
        </w:rPr>
        <w:t>2</w:t>
      </w:r>
      <w:r w:rsidR="00577411">
        <w:rPr>
          <w:rFonts w:cs="Arial"/>
          <w:bCs/>
          <w:color w:val="000000"/>
          <w:sz w:val="18"/>
          <w:szCs w:val="18"/>
        </w:rPr>
        <w:t>3</w:t>
      </w:r>
      <w:r w:rsidR="0042515E" w:rsidRPr="00BC763C">
        <w:rPr>
          <w:rFonts w:cs="Arial"/>
          <w:bCs/>
          <w:color w:val="000000"/>
          <w:sz w:val="18"/>
          <w:szCs w:val="18"/>
        </w:rPr>
        <w:t xml:space="preserve">. </w:t>
      </w:r>
      <w:r w:rsidR="0042515E" w:rsidRPr="00BC763C">
        <w:rPr>
          <w:rFonts w:cs="Arial"/>
          <w:color w:val="000000"/>
          <w:sz w:val="18"/>
          <w:szCs w:val="18"/>
        </w:rPr>
        <w:t>Стороны подтверждают, что получение Страхователем Страхового полиса</w:t>
      </w:r>
      <w:r w:rsidR="00414167">
        <w:rPr>
          <w:rFonts w:cs="Arial"/>
          <w:color w:val="000000"/>
          <w:sz w:val="18"/>
          <w:szCs w:val="18"/>
        </w:rPr>
        <w:t>,</w:t>
      </w:r>
      <w:r w:rsidR="0042515E" w:rsidRPr="00BC763C">
        <w:rPr>
          <w:rFonts w:cs="Arial"/>
          <w:color w:val="000000"/>
          <w:sz w:val="18"/>
          <w:szCs w:val="18"/>
        </w:rPr>
        <w:t xml:space="preserve"> </w:t>
      </w:r>
      <w:r w:rsidR="00065864" w:rsidRPr="00830187">
        <w:rPr>
          <w:rFonts w:cs="Arial"/>
          <w:sz w:val="18"/>
          <w:szCs w:val="18"/>
        </w:rPr>
        <w:t xml:space="preserve">равняется </w:t>
      </w:r>
      <w:r w:rsidR="008B0793">
        <w:rPr>
          <w:rFonts w:cs="Arial"/>
          <w:color w:val="000000"/>
          <w:sz w:val="18"/>
          <w:szCs w:val="18"/>
        </w:rPr>
        <w:t>подписанию</w:t>
      </w:r>
      <w:r w:rsidR="0042515E" w:rsidRPr="00BC763C">
        <w:rPr>
          <w:rFonts w:cs="Arial"/>
          <w:color w:val="000000"/>
          <w:sz w:val="18"/>
          <w:szCs w:val="18"/>
        </w:rPr>
        <w:t xml:space="preserve"> Договора страхования</w:t>
      </w:r>
      <w:r w:rsidR="008B0793">
        <w:rPr>
          <w:rFonts w:cs="Arial"/>
          <w:color w:val="000000"/>
          <w:sz w:val="18"/>
          <w:szCs w:val="18"/>
        </w:rPr>
        <w:t xml:space="preserve"> и </w:t>
      </w:r>
      <w:r w:rsidR="008B0793" w:rsidRPr="00830187">
        <w:rPr>
          <w:rFonts w:cs="Arial"/>
          <w:sz w:val="18"/>
          <w:szCs w:val="18"/>
        </w:rPr>
        <w:t>принятию условий настоящей Оферты</w:t>
      </w:r>
      <w:r w:rsidR="0042515E" w:rsidRPr="00BC763C">
        <w:rPr>
          <w:rFonts w:cs="Arial"/>
          <w:color w:val="000000"/>
          <w:sz w:val="18"/>
          <w:szCs w:val="18"/>
        </w:rPr>
        <w:t>.</w:t>
      </w:r>
      <w:r w:rsidR="0042515E" w:rsidRPr="00BC763C">
        <w:rPr>
          <w:rFonts w:cs="Arial"/>
          <w:bCs/>
          <w:color w:val="000000"/>
          <w:sz w:val="18"/>
          <w:szCs w:val="18"/>
        </w:rPr>
        <w:t xml:space="preserve"> </w:t>
      </w:r>
      <w:r w:rsidR="0042515E" w:rsidRPr="00BC763C">
        <w:rPr>
          <w:rFonts w:cs="Arial"/>
          <w:color w:val="000000"/>
          <w:sz w:val="18"/>
          <w:szCs w:val="18"/>
        </w:rPr>
        <w:t>Датой акцепта настоящей Оферты является дата подтверждения информационной системой Страховщика факта оплаты Страхователем Страховой премии.</w:t>
      </w:r>
    </w:p>
    <w:p w14:paraId="00F22D2D" w14:textId="77777777" w:rsidR="004C0937" w:rsidRDefault="000E1123" w:rsidP="00CF5416">
      <w:pPr>
        <w:ind w:firstLine="708"/>
        <w:jc w:val="both"/>
        <w:rPr>
          <w:rFonts w:cs="Arial"/>
          <w:color w:val="000000"/>
          <w:sz w:val="18"/>
          <w:szCs w:val="18"/>
        </w:rPr>
      </w:pPr>
      <w:r w:rsidRPr="000E1123">
        <w:rPr>
          <w:rFonts w:cs="Arial"/>
          <w:bCs/>
          <w:color w:val="000000"/>
          <w:sz w:val="18"/>
          <w:szCs w:val="18"/>
        </w:rPr>
        <w:t>2</w:t>
      </w:r>
      <w:r w:rsidR="00577411">
        <w:rPr>
          <w:rFonts w:cs="Arial"/>
          <w:bCs/>
          <w:color w:val="000000"/>
          <w:sz w:val="18"/>
          <w:szCs w:val="18"/>
        </w:rPr>
        <w:t>4</w:t>
      </w:r>
      <w:r w:rsidR="0042515E" w:rsidRPr="000E1123">
        <w:rPr>
          <w:rFonts w:cs="Arial"/>
          <w:bCs/>
          <w:color w:val="000000"/>
          <w:sz w:val="18"/>
          <w:szCs w:val="18"/>
        </w:rPr>
        <w:t xml:space="preserve">. </w:t>
      </w:r>
      <w:r w:rsidR="0042515E" w:rsidRPr="000E1123">
        <w:rPr>
          <w:rFonts w:cs="Arial"/>
          <w:color w:val="000000"/>
          <w:sz w:val="18"/>
          <w:szCs w:val="18"/>
        </w:rPr>
        <w:t xml:space="preserve">Обязательства Страховщика (начало действия страхования) вступают в силу с момента </w:t>
      </w:r>
      <w:r w:rsidR="00E77B74">
        <w:rPr>
          <w:rFonts w:cs="Arial"/>
          <w:color w:val="000000"/>
          <w:sz w:val="18"/>
          <w:szCs w:val="18"/>
        </w:rPr>
        <w:t xml:space="preserve">оформления Страхового полиса </w:t>
      </w:r>
      <w:r w:rsidR="0042515E" w:rsidRPr="00BC763C">
        <w:rPr>
          <w:rFonts w:cs="Arial"/>
          <w:color w:val="000000"/>
          <w:sz w:val="18"/>
          <w:szCs w:val="18"/>
        </w:rPr>
        <w:t>и действует в течение оплаченного периода</w:t>
      </w:r>
      <w:r w:rsidR="007E007D">
        <w:rPr>
          <w:rFonts w:cs="Arial"/>
          <w:color w:val="000000"/>
          <w:sz w:val="18"/>
          <w:szCs w:val="18"/>
        </w:rPr>
        <w:t>, указанного в Страховом полисе</w:t>
      </w:r>
      <w:r w:rsidR="0042515E" w:rsidRPr="00BC763C">
        <w:rPr>
          <w:rFonts w:cs="Arial"/>
          <w:color w:val="000000"/>
          <w:sz w:val="18"/>
          <w:szCs w:val="18"/>
        </w:rPr>
        <w:t>.</w:t>
      </w:r>
    </w:p>
    <w:p w14:paraId="65BBC7C0" w14:textId="77777777" w:rsidR="0041664F" w:rsidRDefault="0041664F" w:rsidP="00CF5416">
      <w:pPr>
        <w:ind w:firstLine="708"/>
        <w:jc w:val="both"/>
        <w:rPr>
          <w:rFonts w:cs="Arial"/>
          <w:color w:val="000000"/>
          <w:sz w:val="18"/>
          <w:szCs w:val="18"/>
        </w:rPr>
      </w:pPr>
    </w:p>
    <w:p w14:paraId="6FEAF7A0" w14:textId="5B754ED1" w:rsidR="004C0937" w:rsidRPr="00BC763C" w:rsidRDefault="004C0937" w:rsidP="00A138B6">
      <w:pPr>
        <w:ind w:firstLine="708"/>
        <w:jc w:val="center"/>
        <w:rPr>
          <w:rFonts w:cs="Arial"/>
          <w:color w:val="000000"/>
          <w:sz w:val="18"/>
          <w:szCs w:val="18"/>
        </w:rPr>
      </w:pPr>
      <w:r w:rsidRPr="00BC763C">
        <w:rPr>
          <w:rFonts w:cs="Arial"/>
          <w:b/>
          <w:bCs/>
          <w:color w:val="000000"/>
          <w:sz w:val="18"/>
          <w:szCs w:val="18"/>
        </w:rPr>
        <w:t xml:space="preserve">РАЗДЕЛ </w:t>
      </w:r>
      <w:r w:rsidR="00B44030">
        <w:rPr>
          <w:rFonts w:cs="Arial"/>
          <w:b/>
          <w:bCs/>
          <w:color w:val="000000"/>
          <w:sz w:val="18"/>
          <w:szCs w:val="18"/>
        </w:rPr>
        <w:t>8</w:t>
      </w:r>
      <w:r w:rsidRPr="00BC763C">
        <w:rPr>
          <w:rFonts w:cs="Arial"/>
          <w:b/>
          <w:bCs/>
          <w:color w:val="000000"/>
          <w:sz w:val="18"/>
          <w:szCs w:val="18"/>
        </w:rPr>
        <w:t xml:space="preserve">. ПОРЯДОК ОПЛАТЫ </w:t>
      </w:r>
      <w:r w:rsidR="00D664B9" w:rsidRPr="00830187">
        <w:rPr>
          <w:rFonts w:cs="Arial"/>
          <w:b/>
          <w:bCs/>
          <w:sz w:val="18"/>
          <w:szCs w:val="18"/>
        </w:rPr>
        <w:t>СТРАХОВОЙ ПРЕМИИ</w:t>
      </w:r>
      <w:r w:rsidR="00D664B9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242AA97E" w14:textId="3381CE0A" w:rsidR="007877F8" w:rsidRPr="007877F8" w:rsidRDefault="00577411" w:rsidP="005A4D2B">
      <w:pPr>
        <w:pStyle w:val="aff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7877F8">
        <w:rPr>
          <w:rFonts w:ascii="Arial" w:hAnsi="Arial" w:cs="Arial"/>
          <w:bCs/>
          <w:sz w:val="18"/>
          <w:szCs w:val="18"/>
        </w:rPr>
        <w:t>25</w:t>
      </w:r>
      <w:r w:rsidR="0042515E" w:rsidRPr="007877F8">
        <w:rPr>
          <w:rFonts w:ascii="Arial" w:hAnsi="Arial" w:cs="Arial"/>
          <w:bCs/>
          <w:sz w:val="18"/>
          <w:szCs w:val="18"/>
        </w:rPr>
        <w:t xml:space="preserve">. </w:t>
      </w:r>
      <w:r w:rsidR="0042515E" w:rsidRPr="007877F8">
        <w:rPr>
          <w:rFonts w:ascii="Arial" w:hAnsi="Arial" w:cs="Arial"/>
          <w:sz w:val="18"/>
          <w:szCs w:val="18"/>
        </w:rPr>
        <w:t xml:space="preserve">Оплата </w:t>
      </w:r>
      <w:r w:rsidR="00D664B9" w:rsidRPr="00830187">
        <w:rPr>
          <w:rFonts w:ascii="Arial" w:hAnsi="Arial" w:cs="Arial"/>
          <w:sz w:val="18"/>
          <w:szCs w:val="18"/>
        </w:rPr>
        <w:t>страховой премии по Полису страхования</w:t>
      </w:r>
      <w:r w:rsidR="00D664B9">
        <w:rPr>
          <w:rFonts w:ascii="Arial" w:hAnsi="Arial" w:cs="Arial"/>
          <w:sz w:val="18"/>
          <w:szCs w:val="18"/>
        </w:rPr>
        <w:t xml:space="preserve"> </w:t>
      </w:r>
      <w:r w:rsidR="0042515E" w:rsidRPr="007877F8">
        <w:rPr>
          <w:rFonts w:ascii="Arial" w:hAnsi="Arial" w:cs="Arial"/>
          <w:sz w:val="18"/>
          <w:szCs w:val="18"/>
        </w:rPr>
        <w:t xml:space="preserve">осуществляется с использованием информационных систем (онлайн), применяемых </w:t>
      </w:r>
      <w:r w:rsidR="0042515E" w:rsidRPr="002C43DE">
        <w:rPr>
          <w:rFonts w:ascii="Arial" w:hAnsi="Arial" w:cs="Arial"/>
          <w:color w:val="000000"/>
          <w:sz w:val="18"/>
          <w:szCs w:val="18"/>
        </w:rPr>
        <w:t>Страхов</w:t>
      </w:r>
      <w:r w:rsidR="007877F8" w:rsidRPr="002C43DE">
        <w:rPr>
          <w:rFonts w:ascii="Arial" w:hAnsi="Arial" w:cs="Arial"/>
          <w:color w:val="000000"/>
          <w:sz w:val="18"/>
          <w:szCs w:val="18"/>
        </w:rPr>
        <w:t>ателем.</w:t>
      </w:r>
      <w:r w:rsidR="007877F8" w:rsidRPr="00830187">
        <w:rPr>
          <w:rFonts w:ascii="Arial" w:hAnsi="Arial" w:cs="Arial"/>
          <w:color w:val="000000"/>
          <w:sz w:val="18"/>
          <w:szCs w:val="18"/>
        </w:rPr>
        <w:t xml:space="preserve"> Страховая сумма устанавливается по </w:t>
      </w:r>
      <w:r w:rsidR="007877F8" w:rsidRPr="00B44030">
        <w:rPr>
          <w:rFonts w:ascii="Arial" w:hAnsi="Arial" w:cs="Arial"/>
          <w:color w:val="000000"/>
          <w:sz w:val="18"/>
          <w:szCs w:val="18"/>
        </w:rPr>
        <w:t xml:space="preserve">каждому Полису страхования отдельно и указывается в каждом Полисе страхования. </w:t>
      </w:r>
      <w:r w:rsidR="007877F8" w:rsidRPr="008F47B8">
        <w:rPr>
          <w:rFonts w:ascii="Arial" w:hAnsi="Arial" w:cs="Arial"/>
          <w:color w:val="000000"/>
          <w:sz w:val="18"/>
          <w:szCs w:val="18"/>
        </w:rPr>
        <w:t>Страховая сумма по каждому Полису страхования определяется исходя из суммы договора на оказание услуг сотовой радиотелефонной связи с предоставлением мобильного устройства</w:t>
      </w:r>
      <w:r w:rsidR="00E70184" w:rsidRPr="008F47B8">
        <w:rPr>
          <w:rFonts w:ascii="Arial" w:hAnsi="Arial" w:cs="Arial"/>
          <w:color w:val="000000"/>
          <w:sz w:val="18"/>
          <w:szCs w:val="18"/>
        </w:rPr>
        <w:t>,</w:t>
      </w:r>
      <w:r w:rsidR="002C43DE" w:rsidRPr="008F47B8">
        <w:rPr>
          <w:rFonts w:ascii="Arial" w:hAnsi="Arial" w:cs="Arial"/>
          <w:color w:val="000000"/>
          <w:sz w:val="18"/>
          <w:szCs w:val="18"/>
        </w:rPr>
        <w:t xml:space="preserve"> </w:t>
      </w:r>
      <w:r w:rsidR="007877F8" w:rsidRPr="008F47B8">
        <w:rPr>
          <w:rFonts w:ascii="Arial" w:hAnsi="Arial" w:cs="Arial"/>
          <w:color w:val="000000"/>
          <w:sz w:val="18"/>
          <w:szCs w:val="18"/>
        </w:rPr>
        <w:t xml:space="preserve">за вычетом оплаченной суммы Покупателем. Страховой суммой является вся годовая сумма девайса за </w:t>
      </w:r>
      <w:proofErr w:type="spellStart"/>
      <w:r w:rsidR="007877F8" w:rsidRPr="008F47B8">
        <w:rPr>
          <w:rFonts w:ascii="Arial" w:hAnsi="Arial" w:cs="Arial"/>
          <w:color w:val="000000"/>
          <w:sz w:val="18"/>
          <w:szCs w:val="18"/>
        </w:rPr>
        <w:t>МИНУСом</w:t>
      </w:r>
      <w:proofErr w:type="spellEnd"/>
      <w:r w:rsidR="007877F8" w:rsidRPr="008F47B8">
        <w:rPr>
          <w:rFonts w:ascii="Arial" w:hAnsi="Arial" w:cs="Arial"/>
          <w:color w:val="000000"/>
          <w:sz w:val="18"/>
          <w:szCs w:val="18"/>
        </w:rPr>
        <w:t xml:space="preserve"> первого платежа</w:t>
      </w:r>
    </w:p>
    <w:p w14:paraId="13B4FDB3" w14:textId="02787899" w:rsidR="004C0937" w:rsidRPr="007877F8" w:rsidRDefault="007877F8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7877F8">
        <w:rPr>
          <w:rFonts w:ascii="Arial" w:hAnsi="Arial" w:cs="Arial"/>
          <w:color w:val="000000"/>
          <w:sz w:val="18"/>
          <w:szCs w:val="18"/>
        </w:rPr>
        <w:t xml:space="preserve">26. Страховая премия устанавливается по каждому Полису страхования отдельно </w:t>
      </w:r>
      <w:r w:rsidR="007356E2">
        <w:rPr>
          <w:rFonts w:ascii="Arial" w:hAnsi="Arial" w:cs="Arial"/>
          <w:color w:val="000000"/>
          <w:sz w:val="18"/>
          <w:szCs w:val="18"/>
        </w:rPr>
        <w:t xml:space="preserve">в размере 2,4% </w:t>
      </w:r>
      <w:r w:rsidRPr="007877F8">
        <w:rPr>
          <w:rFonts w:ascii="Arial" w:hAnsi="Arial" w:cs="Arial"/>
          <w:color w:val="000000"/>
          <w:sz w:val="18"/>
          <w:szCs w:val="18"/>
        </w:rPr>
        <w:t>за весь период полиса от Страховой суммы и указывается в каждом Полисе страхования</w:t>
      </w:r>
      <w:r w:rsidR="007356E2">
        <w:rPr>
          <w:rFonts w:ascii="Arial" w:hAnsi="Arial" w:cs="Arial"/>
          <w:sz w:val="18"/>
          <w:szCs w:val="18"/>
        </w:rPr>
        <w:t xml:space="preserve">, </w:t>
      </w:r>
      <w:r w:rsidR="007356E2" w:rsidRPr="00E923F4">
        <w:rPr>
          <w:rFonts w:ascii="Open Sans" w:hAnsi="Open Sans" w:cs="Open Sans"/>
          <w:sz w:val="18"/>
          <w:szCs w:val="18"/>
        </w:rPr>
        <w:t>являюще</w:t>
      </w:r>
      <w:r w:rsidR="007356E2">
        <w:rPr>
          <w:rFonts w:ascii="Open Sans" w:hAnsi="Open Sans" w:cs="Open Sans"/>
          <w:sz w:val="18"/>
          <w:szCs w:val="18"/>
        </w:rPr>
        <w:t>м</w:t>
      </w:r>
      <w:r w:rsidR="007356E2" w:rsidRPr="00E923F4">
        <w:rPr>
          <w:rFonts w:ascii="Open Sans" w:hAnsi="Open Sans" w:cs="Open Sans"/>
          <w:sz w:val="18"/>
          <w:szCs w:val="18"/>
        </w:rPr>
        <w:t>ся неотъемлемой частью настоящего Договора</w:t>
      </w:r>
      <w:r w:rsidR="007356E2">
        <w:rPr>
          <w:rFonts w:ascii="Open Sans" w:hAnsi="Open Sans" w:cs="Open Sans"/>
          <w:sz w:val="18"/>
          <w:szCs w:val="18"/>
        </w:rPr>
        <w:t>.</w:t>
      </w:r>
    </w:p>
    <w:p w14:paraId="217574FA" w14:textId="62B730F7" w:rsidR="005A4D2B" w:rsidRPr="00B44030" w:rsidRDefault="005A4D2B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830187">
        <w:rPr>
          <w:rFonts w:ascii="Arial" w:hAnsi="Arial" w:cs="Arial"/>
          <w:sz w:val="18"/>
          <w:szCs w:val="18"/>
        </w:rPr>
        <w:t>27</w:t>
      </w:r>
      <w:r w:rsidR="00701F26" w:rsidRPr="00830187">
        <w:rPr>
          <w:rFonts w:ascii="Arial" w:hAnsi="Arial" w:cs="Arial"/>
          <w:sz w:val="18"/>
          <w:szCs w:val="18"/>
        </w:rPr>
        <w:t>. В течение (</w:t>
      </w:r>
      <w:r w:rsidR="00B44030">
        <w:rPr>
          <w:rFonts w:ascii="Arial" w:hAnsi="Arial" w:cs="Arial"/>
          <w:sz w:val="18"/>
          <w:szCs w:val="18"/>
        </w:rPr>
        <w:t>пяти</w:t>
      </w:r>
      <w:r w:rsidRPr="00830187">
        <w:rPr>
          <w:rFonts w:ascii="Arial" w:hAnsi="Arial" w:cs="Arial"/>
          <w:sz w:val="18"/>
          <w:szCs w:val="18"/>
        </w:rPr>
        <w:t xml:space="preserve">) рабочих дней после окончания отчетного периода, между Страховщиком и </w:t>
      </w:r>
      <w:r w:rsidRPr="00B44030">
        <w:rPr>
          <w:rFonts w:ascii="Arial" w:hAnsi="Arial" w:cs="Arial"/>
          <w:sz w:val="18"/>
          <w:szCs w:val="18"/>
        </w:rPr>
        <w:t>Страхователем составляется и подписывается Отчет по сверке</w:t>
      </w:r>
      <w:r w:rsidR="00B44030">
        <w:rPr>
          <w:rFonts w:ascii="Arial" w:hAnsi="Arial" w:cs="Arial"/>
          <w:sz w:val="18"/>
          <w:szCs w:val="18"/>
        </w:rPr>
        <w:t xml:space="preserve"> </w:t>
      </w:r>
      <w:r w:rsidRPr="00B44030">
        <w:rPr>
          <w:rFonts w:ascii="Arial" w:hAnsi="Arial" w:cs="Arial"/>
          <w:sz w:val="18"/>
          <w:szCs w:val="18"/>
        </w:rPr>
        <w:t xml:space="preserve">на общее количество оформленных Страховщиком страховых полисов согласно Приложению договора по акту приема передачи каждого мобильного устройства в рамках договора на оказание услуг сотовой радиотелефонной связи с предоставлением мобильного устройства, за </w:t>
      </w:r>
      <w:r w:rsidRPr="008F47B8">
        <w:rPr>
          <w:rFonts w:ascii="Arial" w:hAnsi="Arial" w:cs="Arial"/>
          <w:sz w:val="18"/>
          <w:szCs w:val="18"/>
        </w:rPr>
        <w:t>отчётный период</w:t>
      </w:r>
      <w:r w:rsidRPr="00B44030">
        <w:rPr>
          <w:rFonts w:ascii="Arial" w:hAnsi="Arial" w:cs="Arial"/>
          <w:sz w:val="18"/>
          <w:szCs w:val="18"/>
        </w:rPr>
        <w:t>.</w:t>
      </w:r>
    </w:p>
    <w:p w14:paraId="32155018" w14:textId="77777777" w:rsidR="005A4D2B" w:rsidRPr="00830187" w:rsidRDefault="005A4D2B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830187">
        <w:rPr>
          <w:rFonts w:ascii="Arial" w:hAnsi="Arial" w:cs="Arial"/>
          <w:sz w:val="18"/>
          <w:szCs w:val="18"/>
        </w:rPr>
        <w:t>На основании подписанного Отчета, Страховщик выставляет Страхователю в электронной форме счет-фактуру на общую сумму страховой премии за отчетный период в срок до 9 числа</w:t>
      </w:r>
      <w:r w:rsidR="00955086" w:rsidRPr="00830187">
        <w:rPr>
          <w:rFonts w:ascii="Arial" w:hAnsi="Arial" w:cs="Arial"/>
          <w:sz w:val="18"/>
          <w:szCs w:val="18"/>
        </w:rPr>
        <w:t>,</w:t>
      </w:r>
      <w:r w:rsidRPr="00830187">
        <w:rPr>
          <w:rFonts w:ascii="Arial" w:hAnsi="Arial" w:cs="Arial"/>
          <w:sz w:val="18"/>
          <w:szCs w:val="18"/>
        </w:rPr>
        <w:t xml:space="preserve"> следующего за отчетным в соответствии с действующим Законодательством Республики Узбекистан.</w:t>
      </w:r>
    </w:p>
    <w:p w14:paraId="76AE882D" w14:textId="77777777" w:rsidR="005A4D2B" w:rsidRPr="00830187" w:rsidRDefault="005A4D2B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830187">
        <w:rPr>
          <w:rFonts w:ascii="Arial" w:hAnsi="Arial" w:cs="Arial"/>
          <w:sz w:val="18"/>
          <w:szCs w:val="18"/>
        </w:rPr>
        <w:t>28. Страховая преми</w:t>
      </w:r>
      <w:r w:rsidR="00955086" w:rsidRPr="00830187">
        <w:rPr>
          <w:rFonts w:ascii="Arial" w:hAnsi="Arial" w:cs="Arial"/>
          <w:sz w:val="18"/>
          <w:szCs w:val="18"/>
        </w:rPr>
        <w:t>я оплачивается в течении 7 (семь</w:t>
      </w:r>
      <w:r w:rsidRPr="00830187">
        <w:rPr>
          <w:rFonts w:ascii="Arial" w:hAnsi="Arial" w:cs="Arial"/>
          <w:sz w:val="18"/>
          <w:szCs w:val="18"/>
        </w:rPr>
        <w:t>) банковских дней со дня подписания сторонами электронно</w:t>
      </w:r>
      <w:r w:rsidR="00955086" w:rsidRPr="00830187">
        <w:rPr>
          <w:rFonts w:ascii="Arial" w:hAnsi="Arial" w:cs="Arial"/>
          <w:sz w:val="18"/>
          <w:szCs w:val="18"/>
        </w:rPr>
        <w:t>й</w:t>
      </w:r>
      <w:r w:rsidR="00686587" w:rsidRPr="00830187">
        <w:rPr>
          <w:rFonts w:ascii="Arial" w:hAnsi="Arial" w:cs="Arial"/>
          <w:sz w:val="18"/>
          <w:szCs w:val="18"/>
        </w:rPr>
        <w:t xml:space="preserve"> Счет</w:t>
      </w:r>
      <w:r w:rsidRPr="00830187">
        <w:rPr>
          <w:rFonts w:ascii="Arial" w:hAnsi="Arial" w:cs="Arial"/>
          <w:sz w:val="18"/>
          <w:szCs w:val="18"/>
        </w:rPr>
        <w:t>-Фактуры за отчетный период.</w:t>
      </w:r>
    </w:p>
    <w:p w14:paraId="20AB0FED" w14:textId="77777777" w:rsidR="005A4D2B" w:rsidRPr="00830187" w:rsidRDefault="005A4D2B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830187">
        <w:rPr>
          <w:rFonts w:ascii="Arial" w:hAnsi="Arial" w:cs="Arial"/>
          <w:sz w:val="18"/>
          <w:szCs w:val="18"/>
        </w:rPr>
        <w:t>29. Счет-Фактура должна быть предоставлена и подписана Сторонами в сроки, установленные законодательством Республики Узбекистан.</w:t>
      </w:r>
    </w:p>
    <w:p w14:paraId="5D8EA806" w14:textId="77777777" w:rsidR="005A4D2B" w:rsidRDefault="005A4D2B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3627D4">
        <w:rPr>
          <w:rFonts w:ascii="Arial" w:hAnsi="Arial" w:cs="Arial"/>
          <w:bCs/>
          <w:sz w:val="18"/>
          <w:szCs w:val="18"/>
        </w:rPr>
        <w:t xml:space="preserve">30. </w:t>
      </w:r>
      <w:r w:rsidRPr="003627D4">
        <w:rPr>
          <w:rFonts w:ascii="Arial" w:hAnsi="Arial" w:cs="Arial"/>
          <w:sz w:val="18"/>
          <w:szCs w:val="18"/>
        </w:rPr>
        <w:t>Страховщик не несет ответственности за действия/бездействие Платежного провайдера, а также за любые убытки и риски Страхователя, связанные с оплатой через систему электронных платежей и интернет.</w:t>
      </w:r>
    </w:p>
    <w:p w14:paraId="44D0DF79" w14:textId="77777777" w:rsidR="009D36CA" w:rsidRDefault="009D36CA" w:rsidP="005A4D2B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</w:p>
    <w:p w14:paraId="1C19F103" w14:textId="24882BDF" w:rsidR="00CA2CB3" w:rsidRPr="00BC763C" w:rsidRDefault="00691DE1" w:rsidP="00A138B6">
      <w:pPr>
        <w:pStyle w:val="aff"/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BC763C">
        <w:rPr>
          <w:rFonts w:ascii="Arial" w:hAnsi="Arial" w:cs="Arial"/>
          <w:b/>
          <w:sz w:val="18"/>
          <w:szCs w:val="18"/>
        </w:rPr>
        <w:t xml:space="preserve">РАЗДЕЛ </w:t>
      </w:r>
      <w:r w:rsidR="00B44030">
        <w:rPr>
          <w:rFonts w:ascii="Arial" w:hAnsi="Arial" w:cs="Arial"/>
          <w:b/>
          <w:sz w:val="18"/>
          <w:szCs w:val="18"/>
        </w:rPr>
        <w:t>9</w:t>
      </w:r>
      <w:r w:rsidRPr="00BC763C">
        <w:rPr>
          <w:rFonts w:ascii="Arial" w:hAnsi="Arial" w:cs="Arial"/>
          <w:b/>
          <w:sz w:val="18"/>
          <w:szCs w:val="18"/>
        </w:rPr>
        <w:t>. О</w:t>
      </w:r>
      <w:r w:rsidR="00CA2CB3" w:rsidRPr="00BC763C">
        <w:rPr>
          <w:rFonts w:ascii="Arial" w:hAnsi="Arial" w:cs="Arial"/>
          <w:b/>
          <w:sz w:val="18"/>
          <w:szCs w:val="18"/>
        </w:rPr>
        <w:t>БЯЗАННОСТИ СТОРОН ПРИ НАСТУПЛЕНИИ СТРАХОВОГО СЛУЧАЯ</w:t>
      </w:r>
    </w:p>
    <w:p w14:paraId="6AF21B29" w14:textId="28DE5418" w:rsidR="00003B6C" w:rsidRPr="00FD7470" w:rsidRDefault="007E007D" w:rsidP="00003B6C">
      <w:pPr>
        <w:ind w:firstLine="567"/>
        <w:jc w:val="both"/>
        <w:rPr>
          <w:rFonts w:cs="Arial"/>
          <w:strike/>
          <w:snapToGrid w:val="0"/>
          <w:color w:val="FF000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3</w:t>
      </w:r>
      <w:r w:rsidR="00577411">
        <w:rPr>
          <w:rFonts w:cs="Arial"/>
          <w:snapToGrid w:val="0"/>
          <w:sz w:val="18"/>
          <w:szCs w:val="18"/>
        </w:rPr>
        <w:t>1</w:t>
      </w:r>
      <w:r w:rsidR="00691DE1" w:rsidRPr="00BC763C">
        <w:rPr>
          <w:rFonts w:cs="Arial"/>
          <w:snapToGrid w:val="0"/>
          <w:sz w:val="18"/>
          <w:szCs w:val="18"/>
        </w:rPr>
        <w:t xml:space="preserve">. </w:t>
      </w:r>
      <w:r w:rsidR="00003B6C" w:rsidRPr="00011F0A">
        <w:rPr>
          <w:rFonts w:cs="Arial"/>
          <w:snapToGrid w:val="0"/>
          <w:sz w:val="18"/>
          <w:szCs w:val="18"/>
        </w:rPr>
        <w:t>Страхователь предъявляет требование к Страховщику по возмещению Убытка</w:t>
      </w:r>
      <w:r w:rsidR="00EA4BDA">
        <w:rPr>
          <w:rFonts w:cs="Arial"/>
          <w:snapToGrid w:val="0"/>
          <w:sz w:val="18"/>
          <w:szCs w:val="18"/>
        </w:rPr>
        <w:t>,</w:t>
      </w:r>
      <w:r w:rsidR="00003B6C" w:rsidRPr="00011F0A">
        <w:rPr>
          <w:rFonts w:cs="Arial"/>
          <w:snapToGrid w:val="0"/>
          <w:sz w:val="18"/>
          <w:szCs w:val="18"/>
        </w:rPr>
        <w:t xml:space="preserve"> после Периода </w:t>
      </w:r>
      <w:r w:rsidR="00003B6C" w:rsidRPr="00B44030">
        <w:rPr>
          <w:rFonts w:cs="Arial"/>
          <w:snapToGrid w:val="0"/>
          <w:sz w:val="18"/>
          <w:szCs w:val="18"/>
        </w:rPr>
        <w:t xml:space="preserve">Ожидания </w:t>
      </w:r>
      <w:r w:rsidR="00B44030" w:rsidRPr="008F47B8">
        <w:rPr>
          <w:rFonts w:cs="Arial"/>
          <w:snapToGrid w:val="0"/>
          <w:sz w:val="18"/>
          <w:szCs w:val="18"/>
        </w:rPr>
        <w:t>и только после того, как предпримет все возможные меры по возмещению долга дебитором.</w:t>
      </w:r>
      <w:r w:rsidR="00BC7ED3">
        <w:rPr>
          <w:rFonts w:cs="Arial"/>
          <w:snapToGrid w:val="0"/>
          <w:sz w:val="18"/>
          <w:szCs w:val="18"/>
        </w:rPr>
        <w:t xml:space="preserve">32. </w:t>
      </w:r>
      <w:r w:rsidR="00003B6C" w:rsidRPr="00011F0A">
        <w:rPr>
          <w:rFonts w:cs="Arial"/>
          <w:snapToGrid w:val="0"/>
          <w:sz w:val="18"/>
          <w:szCs w:val="18"/>
        </w:rPr>
        <w:t xml:space="preserve">Требования по возмещению Убытка принимаются Страховщиком за </w:t>
      </w:r>
      <w:r w:rsidR="00BC7ED3">
        <w:rPr>
          <w:rFonts w:cs="Arial"/>
          <w:snapToGrid w:val="0"/>
          <w:sz w:val="18"/>
          <w:szCs w:val="18"/>
        </w:rPr>
        <w:t>поста</w:t>
      </w:r>
      <w:r w:rsidR="007931E7">
        <w:rPr>
          <w:rFonts w:cs="Arial"/>
          <w:snapToGrid w:val="0"/>
          <w:sz w:val="18"/>
          <w:szCs w:val="18"/>
        </w:rPr>
        <w:t xml:space="preserve">вленный Страхователем Дебитору </w:t>
      </w:r>
      <w:r w:rsidR="00BC7ED3">
        <w:rPr>
          <w:rFonts w:cs="Arial"/>
          <w:snapToGrid w:val="0"/>
          <w:sz w:val="18"/>
          <w:szCs w:val="18"/>
        </w:rPr>
        <w:t>девайс</w:t>
      </w:r>
      <w:r w:rsidR="00003B6C" w:rsidRPr="00011F0A">
        <w:rPr>
          <w:rFonts w:cs="Arial"/>
          <w:snapToGrid w:val="0"/>
          <w:sz w:val="18"/>
          <w:szCs w:val="18"/>
        </w:rPr>
        <w:t>, осуществленны</w:t>
      </w:r>
      <w:r w:rsidR="00BC7ED3">
        <w:rPr>
          <w:rFonts w:cs="Arial"/>
          <w:snapToGrid w:val="0"/>
          <w:sz w:val="18"/>
          <w:szCs w:val="18"/>
        </w:rPr>
        <w:t>й</w:t>
      </w:r>
      <w:r w:rsidR="00003B6C" w:rsidRPr="00011F0A">
        <w:rPr>
          <w:rFonts w:cs="Arial"/>
          <w:snapToGrid w:val="0"/>
          <w:sz w:val="18"/>
          <w:szCs w:val="18"/>
        </w:rPr>
        <w:t xml:space="preserve"> в период действия </w:t>
      </w:r>
      <w:r w:rsidR="00BC7ED3">
        <w:rPr>
          <w:rFonts w:cs="Arial"/>
          <w:snapToGrid w:val="0"/>
          <w:sz w:val="18"/>
          <w:szCs w:val="18"/>
        </w:rPr>
        <w:t>Страхового полиса</w:t>
      </w:r>
      <w:r w:rsidR="00667635">
        <w:rPr>
          <w:rFonts w:cs="Arial"/>
          <w:snapToGrid w:val="0"/>
          <w:sz w:val="18"/>
          <w:szCs w:val="18"/>
        </w:rPr>
        <w:t>.</w:t>
      </w:r>
      <w:r w:rsidR="00003B6C" w:rsidRPr="00011F0A">
        <w:rPr>
          <w:rFonts w:cs="Arial"/>
          <w:snapToGrid w:val="0"/>
          <w:sz w:val="18"/>
          <w:szCs w:val="18"/>
        </w:rPr>
        <w:t xml:space="preserve"> </w:t>
      </w:r>
    </w:p>
    <w:p w14:paraId="6508F046" w14:textId="14CE4C99" w:rsidR="00BC7ED3" w:rsidRPr="008F47B8" w:rsidRDefault="00BC7ED3" w:rsidP="00BC7ED3">
      <w:pPr>
        <w:tabs>
          <w:tab w:val="left" w:pos="567"/>
        </w:tabs>
        <w:ind w:right="-6" w:firstLine="567"/>
        <w:jc w:val="both"/>
        <w:rPr>
          <w:rFonts w:cs="Arial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33.</w:t>
      </w:r>
      <w:r w:rsidRPr="00800087">
        <w:rPr>
          <w:rFonts w:cs="Arial"/>
          <w:sz w:val="18"/>
          <w:szCs w:val="18"/>
        </w:rPr>
        <w:t xml:space="preserve"> Для выплаты Страховщиком страхового возмещения, </w:t>
      </w:r>
      <w:r w:rsidRPr="008F47B8">
        <w:rPr>
          <w:rFonts w:cs="Arial"/>
          <w:sz w:val="18"/>
          <w:szCs w:val="18"/>
        </w:rPr>
        <w:t xml:space="preserve">Страхователь обязан представить в течение </w:t>
      </w:r>
      <w:r w:rsidR="00D63E11" w:rsidRPr="008F47B8">
        <w:rPr>
          <w:rFonts w:cs="Arial"/>
          <w:sz w:val="18"/>
          <w:szCs w:val="18"/>
        </w:rPr>
        <w:t>5</w:t>
      </w:r>
      <w:r w:rsidRPr="008F47B8">
        <w:rPr>
          <w:rFonts w:cs="Arial"/>
          <w:sz w:val="18"/>
          <w:szCs w:val="18"/>
        </w:rPr>
        <w:t xml:space="preserve"> (</w:t>
      </w:r>
      <w:r w:rsidR="00D63E11" w:rsidRPr="008F47B8">
        <w:rPr>
          <w:rFonts w:cs="Arial"/>
          <w:sz w:val="18"/>
          <w:szCs w:val="18"/>
        </w:rPr>
        <w:t>п</w:t>
      </w:r>
      <w:r w:rsidR="00FD7470" w:rsidRPr="008F47B8">
        <w:rPr>
          <w:rFonts w:cs="Arial"/>
          <w:sz w:val="18"/>
          <w:szCs w:val="18"/>
        </w:rPr>
        <w:t>ят</w:t>
      </w:r>
      <w:r w:rsidR="00830187" w:rsidRPr="008F47B8">
        <w:rPr>
          <w:rFonts w:cs="Arial"/>
          <w:sz w:val="18"/>
          <w:szCs w:val="18"/>
        </w:rPr>
        <w:t>и</w:t>
      </w:r>
      <w:r w:rsidRPr="008F47B8">
        <w:rPr>
          <w:rFonts w:cs="Arial"/>
          <w:sz w:val="18"/>
          <w:szCs w:val="18"/>
        </w:rPr>
        <w:t xml:space="preserve">) </w:t>
      </w:r>
      <w:r w:rsidR="00FD7470" w:rsidRPr="008F47B8">
        <w:rPr>
          <w:rFonts w:cs="Arial"/>
          <w:sz w:val="18"/>
          <w:szCs w:val="18"/>
        </w:rPr>
        <w:t>рабочих дней</w:t>
      </w:r>
      <w:r w:rsidRPr="008F47B8">
        <w:rPr>
          <w:rFonts w:cs="Arial"/>
          <w:sz w:val="18"/>
          <w:szCs w:val="18"/>
        </w:rPr>
        <w:t xml:space="preserve"> с момента окончания периода ожидания по Договору следующие документы:</w:t>
      </w:r>
    </w:p>
    <w:p w14:paraId="22F69B5A" w14:textId="39CAAEFB" w:rsidR="00BC7ED3" w:rsidRPr="008F47B8" w:rsidRDefault="00BC7ED3" w:rsidP="00BC7ED3">
      <w:pPr>
        <w:tabs>
          <w:tab w:val="left" w:pos="567"/>
        </w:tabs>
        <w:ind w:right="-6"/>
        <w:jc w:val="both"/>
        <w:rPr>
          <w:rFonts w:cs="Arial"/>
          <w:sz w:val="18"/>
          <w:szCs w:val="18"/>
        </w:rPr>
      </w:pPr>
      <w:r w:rsidRPr="008F47B8">
        <w:rPr>
          <w:rFonts w:cs="Arial"/>
          <w:sz w:val="18"/>
          <w:szCs w:val="18"/>
        </w:rPr>
        <w:tab/>
        <w:t xml:space="preserve">-  </w:t>
      </w:r>
      <w:r w:rsidR="00D63E11" w:rsidRPr="008F47B8">
        <w:rPr>
          <w:rFonts w:cs="Arial"/>
          <w:color w:val="000000"/>
          <w:sz w:val="18"/>
          <w:szCs w:val="18"/>
        </w:rPr>
        <w:t>заявления о выплате страхового возмещения</w:t>
      </w:r>
      <w:r w:rsidR="00FB49F9" w:rsidRPr="008F47B8">
        <w:rPr>
          <w:rFonts w:cs="Arial"/>
          <w:color w:val="000000"/>
          <w:sz w:val="18"/>
          <w:szCs w:val="18"/>
        </w:rPr>
        <w:t xml:space="preserve"> (Приложение №3)</w:t>
      </w:r>
      <w:r w:rsidRPr="008F47B8">
        <w:rPr>
          <w:rFonts w:cs="Arial"/>
          <w:sz w:val="18"/>
          <w:szCs w:val="18"/>
        </w:rPr>
        <w:t>;</w:t>
      </w:r>
    </w:p>
    <w:p w14:paraId="69B29114" w14:textId="77777777" w:rsidR="00B56EA4" w:rsidRPr="008F47B8" w:rsidRDefault="00B56EA4" w:rsidP="00041F6E">
      <w:pPr>
        <w:numPr>
          <w:ilvl w:val="0"/>
          <w:numId w:val="1"/>
        </w:numPr>
        <w:tabs>
          <w:tab w:val="clear" w:pos="360"/>
          <w:tab w:val="left" w:pos="567"/>
          <w:tab w:val="num" w:pos="720"/>
        </w:tabs>
        <w:ind w:left="0" w:right="-6" w:firstLine="567"/>
        <w:jc w:val="both"/>
        <w:rPr>
          <w:rFonts w:cs="Arial"/>
          <w:sz w:val="18"/>
          <w:szCs w:val="18"/>
        </w:rPr>
      </w:pPr>
      <w:r w:rsidRPr="008F47B8">
        <w:rPr>
          <w:rFonts w:cs="Arial"/>
          <w:color w:val="000000"/>
          <w:sz w:val="18"/>
          <w:szCs w:val="18"/>
        </w:rPr>
        <w:t>акты приема передачи девайса с Дебитором, выгруженные из системы учета;</w:t>
      </w:r>
    </w:p>
    <w:p w14:paraId="02748DC0" w14:textId="77777777" w:rsidR="00BC7ED3" w:rsidRPr="008F47B8" w:rsidRDefault="00BC7ED3" w:rsidP="00BC7ED3">
      <w:pPr>
        <w:tabs>
          <w:tab w:val="left" w:pos="567"/>
        </w:tabs>
        <w:ind w:right="-6"/>
        <w:jc w:val="both"/>
        <w:rPr>
          <w:rFonts w:cs="Arial"/>
          <w:sz w:val="18"/>
          <w:szCs w:val="18"/>
        </w:rPr>
      </w:pPr>
      <w:r w:rsidRPr="008F47B8">
        <w:rPr>
          <w:rFonts w:cs="Arial"/>
          <w:sz w:val="18"/>
          <w:szCs w:val="18"/>
        </w:rPr>
        <w:tab/>
        <w:t xml:space="preserve">-  </w:t>
      </w:r>
      <w:r w:rsidR="00D63E11" w:rsidRPr="008F47B8">
        <w:rPr>
          <w:rFonts w:cs="Arial"/>
          <w:color w:val="000000"/>
          <w:sz w:val="18"/>
          <w:szCs w:val="18"/>
        </w:rPr>
        <w:t>документы, позволяющие установить факт и размер убытков (акты сверок о размере произведенных платежей</w:t>
      </w:r>
      <w:r w:rsidR="00B56EA4" w:rsidRPr="008F47B8">
        <w:rPr>
          <w:rFonts w:cs="Arial"/>
          <w:color w:val="000000"/>
          <w:sz w:val="18"/>
          <w:szCs w:val="18"/>
        </w:rPr>
        <w:t>)</w:t>
      </w:r>
      <w:r w:rsidRPr="008F47B8">
        <w:rPr>
          <w:rFonts w:cs="Arial"/>
          <w:sz w:val="18"/>
          <w:szCs w:val="18"/>
        </w:rPr>
        <w:t>;</w:t>
      </w:r>
    </w:p>
    <w:p w14:paraId="4C6EBE4A" w14:textId="1DA8B532" w:rsidR="00BC7ED3" w:rsidRPr="00B56EA4" w:rsidRDefault="00BC7ED3" w:rsidP="00BC7ED3">
      <w:pPr>
        <w:tabs>
          <w:tab w:val="left" w:pos="567"/>
        </w:tabs>
        <w:ind w:right="-6"/>
        <w:jc w:val="both"/>
        <w:rPr>
          <w:rFonts w:cs="Arial"/>
          <w:sz w:val="18"/>
          <w:szCs w:val="18"/>
        </w:rPr>
      </w:pPr>
      <w:r w:rsidRPr="008F47B8">
        <w:rPr>
          <w:rFonts w:cs="Arial"/>
          <w:sz w:val="18"/>
          <w:szCs w:val="18"/>
        </w:rPr>
        <w:tab/>
        <w:t>- другие документы, необходимые для определения факта наступления страхового случая, и документы, имеющие значение для регрессного требования.</w:t>
      </w:r>
      <w:r w:rsidRPr="00B56EA4">
        <w:rPr>
          <w:rFonts w:cs="Arial"/>
          <w:sz w:val="18"/>
          <w:szCs w:val="18"/>
        </w:rPr>
        <w:t xml:space="preserve">     </w:t>
      </w:r>
    </w:p>
    <w:p w14:paraId="4F86F7EC" w14:textId="77777777" w:rsidR="00B56EA4" w:rsidRPr="00B56EA4" w:rsidRDefault="00B56EA4" w:rsidP="00B56EA4">
      <w:pPr>
        <w:pStyle w:val="17"/>
        <w:tabs>
          <w:tab w:val="left" w:pos="0"/>
        </w:tabs>
        <w:spacing w:line="160" w:lineRule="atLeast"/>
        <w:ind w:right="10" w:firstLine="709"/>
        <w:jc w:val="both"/>
        <w:rPr>
          <w:rFonts w:ascii="Arial" w:hAnsi="Arial" w:cs="Arial"/>
          <w:snapToGrid w:val="0"/>
          <w:sz w:val="18"/>
          <w:szCs w:val="18"/>
        </w:rPr>
      </w:pPr>
      <w:r w:rsidRPr="00B56EA4">
        <w:rPr>
          <w:rFonts w:ascii="Arial" w:hAnsi="Arial" w:cs="Arial"/>
          <w:snapToGrid w:val="0"/>
          <w:sz w:val="18"/>
          <w:szCs w:val="18"/>
        </w:rPr>
        <w:t xml:space="preserve">34. </w:t>
      </w:r>
      <w:r w:rsidRPr="00B56EA4">
        <w:rPr>
          <w:rFonts w:ascii="Arial" w:hAnsi="Arial" w:cs="Arial"/>
          <w:color w:val="000000"/>
          <w:sz w:val="18"/>
          <w:szCs w:val="18"/>
        </w:rPr>
        <w:t>При сообщении Страхователем</w:t>
      </w:r>
      <w:r w:rsidR="008301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B56EA4">
        <w:rPr>
          <w:rFonts w:ascii="Arial" w:hAnsi="Arial" w:cs="Arial"/>
          <w:color w:val="000000"/>
          <w:sz w:val="18"/>
          <w:szCs w:val="18"/>
        </w:rPr>
        <w:t>о произошедших любых потерях и/или повреждениях, Страховщик вправе направить своего работника или другое лицо для рассмотрения претензии и подробного изучения вида, причин и обстоятельств наступившего события</w:t>
      </w:r>
      <w:r w:rsidRPr="00B56EA4">
        <w:rPr>
          <w:rFonts w:ascii="Arial" w:hAnsi="Arial" w:cs="Arial"/>
          <w:snapToGrid w:val="0"/>
          <w:sz w:val="18"/>
          <w:szCs w:val="18"/>
        </w:rPr>
        <w:t>.</w:t>
      </w:r>
    </w:p>
    <w:p w14:paraId="07E1FDD1" w14:textId="77777777" w:rsidR="00BC7ED3" w:rsidRPr="00B56EA4" w:rsidRDefault="00B56EA4" w:rsidP="00B56EA4">
      <w:pPr>
        <w:pStyle w:val="17"/>
        <w:tabs>
          <w:tab w:val="left" w:pos="0"/>
        </w:tabs>
        <w:spacing w:line="160" w:lineRule="atLeast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B56EA4">
        <w:rPr>
          <w:rFonts w:ascii="Arial" w:hAnsi="Arial" w:cs="Arial"/>
          <w:snapToGrid w:val="0"/>
          <w:sz w:val="18"/>
          <w:szCs w:val="18"/>
        </w:rPr>
        <w:t xml:space="preserve">35. </w:t>
      </w:r>
      <w:r w:rsidR="00BC7ED3" w:rsidRPr="00B56EA4">
        <w:rPr>
          <w:rFonts w:ascii="Arial" w:hAnsi="Arial" w:cs="Arial"/>
          <w:sz w:val="18"/>
          <w:szCs w:val="18"/>
        </w:rPr>
        <w:t xml:space="preserve">После получения всех необходимых документов о наступлении страхового случая </w:t>
      </w:r>
      <w:r w:rsidR="00BC7ED3" w:rsidRPr="00B56EA4">
        <w:rPr>
          <w:rFonts w:ascii="Arial" w:hAnsi="Arial" w:cs="Arial"/>
          <w:b/>
          <w:sz w:val="18"/>
          <w:szCs w:val="18"/>
        </w:rPr>
        <w:t>Страховщик обязан</w:t>
      </w:r>
      <w:r w:rsidR="00BC7ED3" w:rsidRPr="00B56EA4">
        <w:rPr>
          <w:rFonts w:ascii="Arial" w:hAnsi="Arial" w:cs="Arial"/>
          <w:sz w:val="18"/>
          <w:szCs w:val="18"/>
        </w:rPr>
        <w:t xml:space="preserve">: </w:t>
      </w:r>
    </w:p>
    <w:p w14:paraId="03D2EFAE" w14:textId="77777777" w:rsidR="00BC7ED3" w:rsidRPr="00B56EA4" w:rsidRDefault="00BC7ED3" w:rsidP="00B56EA4">
      <w:pPr>
        <w:pStyle w:val="17"/>
        <w:tabs>
          <w:tab w:val="left" w:pos="0"/>
        </w:tabs>
        <w:spacing w:line="160" w:lineRule="atLeast"/>
        <w:ind w:right="10" w:firstLine="709"/>
        <w:jc w:val="both"/>
        <w:rPr>
          <w:rFonts w:ascii="Arial" w:hAnsi="Arial" w:cs="Arial"/>
          <w:sz w:val="18"/>
          <w:szCs w:val="18"/>
        </w:rPr>
      </w:pPr>
      <w:r w:rsidRPr="00B56EA4">
        <w:rPr>
          <w:rFonts w:ascii="Arial" w:hAnsi="Arial" w:cs="Arial"/>
          <w:snapToGrid w:val="0"/>
          <w:sz w:val="18"/>
          <w:szCs w:val="18"/>
        </w:rPr>
        <w:t xml:space="preserve">   - Произвести расчет суммы страховой выплаты; </w:t>
      </w:r>
    </w:p>
    <w:p w14:paraId="4E4194E4" w14:textId="77777777" w:rsidR="00BC7ED3" w:rsidRPr="00C0332F" w:rsidRDefault="00BC7ED3" w:rsidP="00B56EA4">
      <w:pPr>
        <w:tabs>
          <w:tab w:val="left" w:pos="0"/>
        </w:tabs>
        <w:ind w:firstLine="709"/>
        <w:jc w:val="both"/>
        <w:rPr>
          <w:rFonts w:cs="Arial"/>
          <w:strike/>
          <w:snapToGrid w:val="0"/>
          <w:color w:val="FF0000"/>
          <w:sz w:val="18"/>
          <w:szCs w:val="18"/>
        </w:rPr>
      </w:pPr>
      <w:r w:rsidRPr="00B56EA4">
        <w:rPr>
          <w:rFonts w:cs="Arial"/>
          <w:snapToGrid w:val="0"/>
          <w:sz w:val="18"/>
          <w:szCs w:val="18"/>
        </w:rPr>
        <w:t xml:space="preserve">   - Осуществить страховую выплату в порядке </w:t>
      </w:r>
      <w:r w:rsidR="00C0332F">
        <w:rPr>
          <w:rFonts w:cs="Arial"/>
          <w:snapToGrid w:val="0"/>
          <w:sz w:val="18"/>
          <w:szCs w:val="18"/>
        </w:rPr>
        <w:t xml:space="preserve">и сроки, установленные настоящей </w:t>
      </w:r>
      <w:r w:rsidR="00C0332F" w:rsidRPr="00830187">
        <w:rPr>
          <w:rFonts w:cs="Arial"/>
          <w:snapToGrid w:val="0"/>
          <w:sz w:val="18"/>
          <w:szCs w:val="18"/>
        </w:rPr>
        <w:t>Офертой</w:t>
      </w:r>
      <w:r w:rsidR="00830187">
        <w:rPr>
          <w:rFonts w:cs="Arial"/>
          <w:snapToGrid w:val="0"/>
          <w:sz w:val="18"/>
          <w:szCs w:val="18"/>
        </w:rPr>
        <w:t>.</w:t>
      </w:r>
    </w:p>
    <w:p w14:paraId="44F9CEE3" w14:textId="77777777" w:rsidR="009D36CA" w:rsidRPr="00B56EA4" w:rsidRDefault="009D36CA" w:rsidP="00B56EA4">
      <w:pPr>
        <w:tabs>
          <w:tab w:val="left" w:pos="0"/>
        </w:tabs>
        <w:ind w:firstLine="709"/>
        <w:jc w:val="both"/>
        <w:rPr>
          <w:rFonts w:cs="Arial"/>
          <w:snapToGrid w:val="0"/>
          <w:sz w:val="18"/>
          <w:szCs w:val="18"/>
        </w:rPr>
      </w:pPr>
    </w:p>
    <w:p w14:paraId="3E82AF0F" w14:textId="7936625E" w:rsidR="00BC7ED3" w:rsidRDefault="00034C0B" w:rsidP="00034C0B">
      <w:pPr>
        <w:ind w:firstLine="426"/>
        <w:jc w:val="center"/>
        <w:rPr>
          <w:rFonts w:cs="Arial"/>
          <w:snapToGrid w:val="0"/>
          <w:sz w:val="18"/>
          <w:szCs w:val="18"/>
        </w:rPr>
      </w:pPr>
      <w:r w:rsidRPr="00EE5BF3">
        <w:rPr>
          <w:rFonts w:cs="Arial"/>
          <w:b/>
          <w:bCs/>
          <w:color w:val="000000"/>
          <w:sz w:val="18"/>
          <w:szCs w:val="18"/>
        </w:rPr>
        <w:t xml:space="preserve">РАЗДЕЛ </w:t>
      </w:r>
      <w:r w:rsidR="008F47B8">
        <w:rPr>
          <w:rFonts w:cs="Arial"/>
          <w:b/>
          <w:bCs/>
          <w:color w:val="000000"/>
          <w:sz w:val="18"/>
          <w:szCs w:val="18"/>
        </w:rPr>
        <w:t>10</w:t>
      </w:r>
      <w:r w:rsidRPr="00EE5BF3">
        <w:rPr>
          <w:rFonts w:cs="Arial"/>
          <w:b/>
          <w:bCs/>
          <w:color w:val="000000"/>
          <w:sz w:val="18"/>
          <w:szCs w:val="18"/>
        </w:rPr>
        <w:t>. ПОРЯДОК ВЫПЛАТЫ СТРАХОВОГО ВОЗМЕЩЕНИЯ</w:t>
      </w:r>
    </w:p>
    <w:p w14:paraId="3682AF10" w14:textId="77777777" w:rsidR="00034C0B" w:rsidRPr="00800087" w:rsidRDefault="00034C0B" w:rsidP="00034C0B">
      <w:pPr>
        <w:tabs>
          <w:tab w:val="num" w:pos="0"/>
          <w:tab w:val="num" w:pos="1980"/>
        </w:tabs>
        <w:ind w:firstLine="567"/>
        <w:jc w:val="both"/>
        <w:rPr>
          <w:rFonts w:cs="Arial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>36.</w:t>
      </w:r>
      <w:r w:rsidRPr="00034C0B">
        <w:rPr>
          <w:rFonts w:cs="Arial"/>
          <w:sz w:val="18"/>
          <w:szCs w:val="18"/>
        </w:rPr>
        <w:t xml:space="preserve"> </w:t>
      </w:r>
      <w:r w:rsidRPr="00800087">
        <w:rPr>
          <w:rFonts w:cs="Arial"/>
          <w:sz w:val="18"/>
          <w:szCs w:val="18"/>
        </w:rPr>
        <w:t xml:space="preserve">Страховщик при наступлении страхового случая выплачивает Страхователю только не выплаченную </w:t>
      </w:r>
      <w:r>
        <w:rPr>
          <w:rFonts w:cs="Arial"/>
          <w:sz w:val="18"/>
          <w:szCs w:val="18"/>
        </w:rPr>
        <w:t>Дебитором</w:t>
      </w:r>
      <w:r w:rsidRPr="00800087">
        <w:rPr>
          <w:rFonts w:cs="Arial"/>
          <w:sz w:val="18"/>
          <w:szCs w:val="18"/>
        </w:rPr>
        <w:t xml:space="preserve"> часть основного долга.</w:t>
      </w:r>
      <w:r>
        <w:rPr>
          <w:rFonts w:cs="Arial"/>
          <w:sz w:val="18"/>
          <w:szCs w:val="18"/>
        </w:rPr>
        <w:t xml:space="preserve"> </w:t>
      </w:r>
      <w:r w:rsidRPr="00800087">
        <w:rPr>
          <w:rFonts w:cs="Arial"/>
          <w:sz w:val="18"/>
          <w:szCs w:val="18"/>
        </w:rPr>
        <w:t xml:space="preserve">Пределом ответственности Страховщика является страховая сумма по </w:t>
      </w:r>
      <w:r>
        <w:rPr>
          <w:rFonts w:cs="Arial"/>
          <w:sz w:val="18"/>
          <w:szCs w:val="18"/>
        </w:rPr>
        <w:t>Страховому полису</w:t>
      </w:r>
      <w:r w:rsidRPr="00800087">
        <w:rPr>
          <w:rFonts w:cs="Arial"/>
          <w:sz w:val="18"/>
          <w:szCs w:val="18"/>
        </w:rPr>
        <w:t>.</w:t>
      </w:r>
    </w:p>
    <w:p w14:paraId="4E82BFC5" w14:textId="77777777" w:rsidR="00034C0B" w:rsidRPr="00800087" w:rsidRDefault="00034C0B" w:rsidP="00034C0B">
      <w:pPr>
        <w:ind w:firstLine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37. </w:t>
      </w:r>
      <w:r w:rsidRPr="00800087">
        <w:rPr>
          <w:rFonts w:cs="Arial"/>
          <w:sz w:val="18"/>
          <w:szCs w:val="18"/>
        </w:rPr>
        <w:t>В случае возникновения споров о причинах и размере ущерба, каждая из сторон имеет право потребовать проведения экспертизы. Экспертиза проводится за счет стороны, потребовавшей ее проведение.</w:t>
      </w:r>
    </w:p>
    <w:p w14:paraId="0903C2EF" w14:textId="77777777" w:rsidR="00034C0B" w:rsidRPr="00800087" w:rsidRDefault="006B5B36" w:rsidP="00041F6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Если в момент возмещения убытка, </w:t>
      </w:r>
      <w:r w:rsidR="00034C0B" w:rsidRPr="00800087">
        <w:rPr>
          <w:rFonts w:cs="Arial"/>
          <w:sz w:val="18"/>
          <w:szCs w:val="18"/>
        </w:rPr>
        <w:t>действует другой договор страхования</w:t>
      </w:r>
      <w:r w:rsidR="00034C0B">
        <w:rPr>
          <w:rFonts w:cs="Arial"/>
          <w:sz w:val="18"/>
          <w:szCs w:val="18"/>
        </w:rPr>
        <w:t xml:space="preserve"> или используются другие виды обеспечения данного товарного Кредита</w:t>
      </w:r>
      <w:r w:rsidR="00034C0B" w:rsidRPr="00800087">
        <w:rPr>
          <w:rFonts w:cs="Arial"/>
          <w:sz w:val="18"/>
          <w:szCs w:val="18"/>
        </w:rPr>
        <w:t>, которы</w:t>
      </w:r>
      <w:r w:rsidR="00034C0B">
        <w:rPr>
          <w:rFonts w:cs="Arial"/>
          <w:sz w:val="18"/>
          <w:szCs w:val="18"/>
        </w:rPr>
        <w:t>е</w:t>
      </w:r>
      <w:r w:rsidR="00034C0B" w:rsidRPr="00800087">
        <w:rPr>
          <w:rFonts w:cs="Arial"/>
          <w:sz w:val="18"/>
          <w:szCs w:val="18"/>
        </w:rPr>
        <w:t xml:space="preserve"> обеспечива</w:t>
      </w:r>
      <w:r w:rsidR="00034C0B">
        <w:rPr>
          <w:rFonts w:cs="Arial"/>
          <w:sz w:val="18"/>
          <w:szCs w:val="18"/>
        </w:rPr>
        <w:t>ю</w:t>
      </w:r>
      <w:r w:rsidR="00034C0B" w:rsidRPr="00800087">
        <w:rPr>
          <w:rFonts w:cs="Arial"/>
          <w:sz w:val="18"/>
          <w:szCs w:val="18"/>
        </w:rPr>
        <w:t xml:space="preserve">т покрытие того же ущерба, </w:t>
      </w:r>
      <w:r w:rsidR="00034C0B">
        <w:rPr>
          <w:rFonts w:cs="Arial"/>
          <w:sz w:val="18"/>
          <w:szCs w:val="18"/>
        </w:rPr>
        <w:t xml:space="preserve">то они должны быть использованы в первую очередь в той мере, насколько это возможно. Страховщик несет свои </w:t>
      </w:r>
      <w:r w:rsidR="00034C0B">
        <w:rPr>
          <w:rFonts w:cs="Arial"/>
          <w:sz w:val="18"/>
          <w:szCs w:val="18"/>
        </w:rPr>
        <w:lastRenderedPageBreak/>
        <w:t xml:space="preserve">обязательства только после использования покрытия ущерба по другим видам обеспечения данного товарного кредита. </w:t>
      </w:r>
      <w:r w:rsidR="00034C0B" w:rsidRPr="00800087">
        <w:rPr>
          <w:rFonts w:cs="Arial"/>
          <w:sz w:val="18"/>
          <w:szCs w:val="18"/>
        </w:rPr>
        <w:t>Страховщик обязан произвести выплату только своей доли в части требования о возмещении убытка.</w:t>
      </w:r>
    </w:p>
    <w:p w14:paraId="705A008C" w14:textId="77777777" w:rsidR="00034C0B" w:rsidRDefault="00034C0B" w:rsidP="00041F6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cs="Arial"/>
          <w:snapToGrid w:val="0"/>
          <w:sz w:val="18"/>
          <w:szCs w:val="18"/>
        </w:rPr>
      </w:pPr>
      <w:r w:rsidRPr="00800087">
        <w:rPr>
          <w:rFonts w:cs="Arial"/>
          <w:snapToGrid w:val="0"/>
          <w:sz w:val="18"/>
          <w:szCs w:val="18"/>
        </w:rPr>
        <w:t xml:space="preserve">Если причиненный Страхователю вред </w:t>
      </w:r>
      <w:r>
        <w:rPr>
          <w:rFonts w:cs="Arial"/>
          <w:snapToGrid w:val="0"/>
          <w:sz w:val="18"/>
          <w:szCs w:val="18"/>
        </w:rPr>
        <w:t>к</w:t>
      </w:r>
      <w:r w:rsidRPr="00800087">
        <w:rPr>
          <w:rFonts w:cs="Arial"/>
          <w:snapToGrid w:val="0"/>
          <w:sz w:val="18"/>
          <w:szCs w:val="18"/>
        </w:rPr>
        <w:t xml:space="preserve">омпенсирован другими лицами, Страховщик оплачивает только разницу между суммой, подлежащей возмещению по </w:t>
      </w:r>
      <w:r w:rsidR="00A82E41" w:rsidRPr="00004943">
        <w:rPr>
          <w:rFonts w:cs="Arial"/>
          <w:snapToGrid w:val="0"/>
          <w:sz w:val="18"/>
          <w:szCs w:val="18"/>
        </w:rPr>
        <w:t>Полису</w:t>
      </w:r>
      <w:r w:rsidR="00A82E41">
        <w:rPr>
          <w:rFonts w:cs="Arial"/>
          <w:snapToGrid w:val="0"/>
          <w:sz w:val="18"/>
          <w:szCs w:val="18"/>
        </w:rPr>
        <w:t xml:space="preserve"> </w:t>
      </w:r>
      <w:r w:rsidRPr="00800087">
        <w:rPr>
          <w:rFonts w:cs="Arial"/>
          <w:snapToGrid w:val="0"/>
          <w:sz w:val="18"/>
          <w:szCs w:val="18"/>
        </w:rPr>
        <w:t xml:space="preserve">страхования и суммой, компенсированной другими лицами. О таких компенсациях Страхователь обязан сообщить Страховщику, в том числе в случаях, если такие компенсации будут получены им после получения страхового возмещения от Страховщика и/или после истечения срока действия </w:t>
      </w:r>
      <w:r w:rsidR="00A82E41" w:rsidRPr="00004943">
        <w:rPr>
          <w:rFonts w:cs="Arial"/>
          <w:snapToGrid w:val="0"/>
          <w:sz w:val="18"/>
          <w:szCs w:val="18"/>
        </w:rPr>
        <w:t>Полиса</w:t>
      </w:r>
      <w:r w:rsidR="00A82E41">
        <w:rPr>
          <w:rFonts w:cs="Arial"/>
          <w:snapToGrid w:val="0"/>
          <w:sz w:val="18"/>
          <w:szCs w:val="18"/>
        </w:rPr>
        <w:t xml:space="preserve"> </w:t>
      </w:r>
      <w:r w:rsidRPr="00800087">
        <w:rPr>
          <w:rFonts w:cs="Arial"/>
          <w:snapToGrid w:val="0"/>
          <w:sz w:val="18"/>
          <w:szCs w:val="18"/>
        </w:rPr>
        <w:t>страхования</w:t>
      </w:r>
      <w:r w:rsidR="00004943">
        <w:rPr>
          <w:rFonts w:cs="Arial"/>
          <w:snapToGrid w:val="0"/>
          <w:sz w:val="18"/>
          <w:szCs w:val="18"/>
        </w:rPr>
        <w:t>.</w:t>
      </w:r>
    </w:p>
    <w:p w14:paraId="47D3DDC4" w14:textId="45954364" w:rsidR="00D63E11" w:rsidRPr="008F47B8" w:rsidRDefault="00D63E11" w:rsidP="00041F6E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cs="Arial"/>
          <w:sz w:val="18"/>
          <w:szCs w:val="18"/>
        </w:rPr>
      </w:pPr>
      <w:r w:rsidRPr="008F47B8">
        <w:rPr>
          <w:rFonts w:cs="Arial"/>
          <w:sz w:val="18"/>
          <w:szCs w:val="18"/>
        </w:rPr>
        <w:t>До возмещения Убытка по Договору страхования Страховщик должен быть наделен всеми правами регресса к Дебитору, вытекающими из условий Контракта и норм действующего законодательства. Страхователь должен оформить и доставить все документы и сделать все необходимое для того, чтобы эти права имели юридическую силу.</w:t>
      </w:r>
    </w:p>
    <w:p w14:paraId="170F6FA9" w14:textId="13BAC5BE" w:rsidR="003611BA" w:rsidRPr="008F47B8" w:rsidRDefault="00D63E11" w:rsidP="003611BA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cs="Arial"/>
          <w:sz w:val="18"/>
          <w:szCs w:val="18"/>
        </w:rPr>
      </w:pPr>
      <w:r w:rsidRPr="008F47B8">
        <w:rPr>
          <w:rFonts w:cs="Arial"/>
          <w:sz w:val="18"/>
          <w:szCs w:val="18"/>
        </w:rPr>
        <w:t>Страхователь обязан передать Страховщику права, указанные в п.40 Оферты, свободными от каких-либо ограничений (прав трет</w:t>
      </w:r>
      <w:r w:rsidR="00D20095" w:rsidRPr="008F47B8">
        <w:rPr>
          <w:rFonts w:cs="Arial"/>
          <w:sz w:val="18"/>
          <w:szCs w:val="18"/>
        </w:rPr>
        <w:t>ьих лиц и обязательств и т.д.).</w:t>
      </w:r>
    </w:p>
    <w:p w14:paraId="6F03C12F" w14:textId="337279F3" w:rsidR="00D63E11" w:rsidRPr="00800087" w:rsidRDefault="00D63E11" w:rsidP="00041F6E">
      <w:pPr>
        <w:pStyle w:val="17"/>
        <w:numPr>
          <w:ilvl w:val="0"/>
          <w:numId w:val="2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800087">
        <w:rPr>
          <w:rFonts w:ascii="Arial" w:hAnsi="Arial" w:cs="Arial"/>
          <w:sz w:val="18"/>
          <w:szCs w:val="18"/>
        </w:rPr>
        <w:t xml:space="preserve">Страховщик обязан принять решение об осуществлении страховой выплаты и направить Страхователю </w:t>
      </w:r>
      <w:r>
        <w:rPr>
          <w:rFonts w:ascii="Arial" w:hAnsi="Arial" w:cs="Arial"/>
          <w:sz w:val="18"/>
          <w:szCs w:val="18"/>
        </w:rPr>
        <w:t>Акт о страховом случае</w:t>
      </w:r>
      <w:r w:rsidR="009D36CA">
        <w:rPr>
          <w:rFonts w:ascii="Arial" w:hAnsi="Arial" w:cs="Arial"/>
          <w:sz w:val="18"/>
          <w:szCs w:val="18"/>
        </w:rPr>
        <w:t xml:space="preserve"> (Приложение № 1)</w:t>
      </w:r>
      <w:r w:rsidRPr="00800087">
        <w:rPr>
          <w:rFonts w:ascii="Arial" w:hAnsi="Arial" w:cs="Arial"/>
          <w:sz w:val="18"/>
          <w:szCs w:val="18"/>
        </w:rPr>
        <w:t xml:space="preserve"> в течение 1</w:t>
      </w:r>
      <w:r w:rsidR="00B56EA4">
        <w:rPr>
          <w:rFonts w:ascii="Arial" w:hAnsi="Arial" w:cs="Arial"/>
          <w:sz w:val="18"/>
          <w:szCs w:val="18"/>
        </w:rPr>
        <w:t>0</w:t>
      </w:r>
      <w:r w:rsidRPr="00800087">
        <w:rPr>
          <w:rFonts w:ascii="Arial" w:hAnsi="Arial" w:cs="Arial"/>
          <w:sz w:val="18"/>
          <w:szCs w:val="18"/>
        </w:rPr>
        <w:t xml:space="preserve"> (</w:t>
      </w:r>
      <w:r w:rsidR="00D13C3A">
        <w:rPr>
          <w:rFonts w:ascii="Arial" w:hAnsi="Arial" w:cs="Arial"/>
          <w:sz w:val="18"/>
          <w:szCs w:val="18"/>
        </w:rPr>
        <w:t>десять</w:t>
      </w:r>
      <w:r w:rsidRPr="0080008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календарных</w:t>
      </w:r>
      <w:r w:rsidRPr="00800087">
        <w:rPr>
          <w:rFonts w:ascii="Arial" w:hAnsi="Arial" w:cs="Arial"/>
          <w:sz w:val="18"/>
          <w:szCs w:val="18"/>
        </w:rPr>
        <w:t xml:space="preserve"> дней со дня получения всех необходимых документов. </w:t>
      </w:r>
      <w:r w:rsidRPr="008F47B8">
        <w:rPr>
          <w:rFonts w:ascii="Arial" w:hAnsi="Arial" w:cs="Arial"/>
          <w:sz w:val="18"/>
          <w:szCs w:val="18"/>
        </w:rPr>
        <w:t>Оплата страхового возмещения производится в течение 10 (</w:t>
      </w:r>
      <w:r w:rsidR="00D13C3A" w:rsidRPr="008F47B8">
        <w:rPr>
          <w:rFonts w:ascii="Arial" w:hAnsi="Arial" w:cs="Arial"/>
          <w:sz w:val="18"/>
          <w:szCs w:val="18"/>
        </w:rPr>
        <w:t>десять</w:t>
      </w:r>
      <w:r w:rsidRPr="008F47B8">
        <w:rPr>
          <w:rFonts w:ascii="Arial" w:hAnsi="Arial" w:cs="Arial"/>
          <w:sz w:val="18"/>
          <w:szCs w:val="18"/>
        </w:rPr>
        <w:t xml:space="preserve">) </w:t>
      </w:r>
      <w:r w:rsidR="00B56EA4" w:rsidRPr="008F47B8">
        <w:rPr>
          <w:rFonts w:ascii="Arial" w:hAnsi="Arial" w:cs="Arial"/>
          <w:sz w:val="18"/>
          <w:szCs w:val="18"/>
        </w:rPr>
        <w:t>календарных</w:t>
      </w:r>
      <w:r w:rsidRPr="008F47B8">
        <w:rPr>
          <w:rFonts w:ascii="Arial" w:hAnsi="Arial" w:cs="Arial"/>
          <w:sz w:val="18"/>
          <w:szCs w:val="18"/>
        </w:rPr>
        <w:t xml:space="preserve"> дней с даты подписания Акта о страховом случае всеми сторонами путем перечисления денежных средств на расчетный счет Страхователя.</w:t>
      </w:r>
      <w:r w:rsidRPr="00800087">
        <w:rPr>
          <w:rFonts w:ascii="Arial" w:hAnsi="Arial" w:cs="Arial"/>
          <w:sz w:val="18"/>
          <w:szCs w:val="18"/>
        </w:rPr>
        <w:t xml:space="preserve"> </w:t>
      </w:r>
      <w:r w:rsidRPr="009C6AC9">
        <w:rPr>
          <w:rFonts w:ascii="Arial" w:hAnsi="Arial" w:cs="Arial"/>
          <w:sz w:val="18"/>
          <w:szCs w:val="18"/>
        </w:rPr>
        <w:t xml:space="preserve">Решение </w:t>
      </w:r>
      <w:r>
        <w:rPr>
          <w:rFonts w:ascii="Arial" w:hAnsi="Arial" w:cs="Arial"/>
          <w:sz w:val="18"/>
          <w:szCs w:val="18"/>
        </w:rPr>
        <w:t>Страховщика</w:t>
      </w:r>
      <w:r w:rsidRPr="009C6AC9">
        <w:rPr>
          <w:rFonts w:ascii="Arial" w:hAnsi="Arial" w:cs="Arial"/>
          <w:sz w:val="18"/>
          <w:szCs w:val="18"/>
        </w:rPr>
        <w:t xml:space="preserve"> об отказе в выплате страхового возмещения должно быть сообщено Страхователю не позднее, чем в течение 1</w:t>
      </w:r>
      <w:r w:rsidR="00B56EA4">
        <w:rPr>
          <w:rFonts w:ascii="Arial" w:hAnsi="Arial" w:cs="Arial"/>
          <w:sz w:val="18"/>
          <w:szCs w:val="18"/>
        </w:rPr>
        <w:t>0</w:t>
      </w:r>
      <w:r w:rsidRPr="009C6AC9">
        <w:rPr>
          <w:rFonts w:ascii="Arial" w:hAnsi="Arial" w:cs="Arial"/>
          <w:sz w:val="18"/>
          <w:szCs w:val="18"/>
        </w:rPr>
        <w:t xml:space="preserve"> (</w:t>
      </w:r>
      <w:r w:rsidR="00D13C3A">
        <w:rPr>
          <w:rFonts w:ascii="Arial" w:hAnsi="Arial" w:cs="Arial"/>
          <w:sz w:val="18"/>
          <w:szCs w:val="18"/>
        </w:rPr>
        <w:t>десять</w:t>
      </w:r>
      <w:r w:rsidRPr="009C6AC9">
        <w:rPr>
          <w:rFonts w:ascii="Arial" w:hAnsi="Arial" w:cs="Arial"/>
          <w:sz w:val="18"/>
          <w:szCs w:val="18"/>
        </w:rPr>
        <w:t xml:space="preserve">) </w:t>
      </w:r>
      <w:r w:rsidR="00B56EA4">
        <w:rPr>
          <w:rFonts w:ascii="Arial" w:hAnsi="Arial" w:cs="Arial"/>
          <w:sz w:val="18"/>
          <w:szCs w:val="18"/>
        </w:rPr>
        <w:t>календарных</w:t>
      </w:r>
      <w:r w:rsidRPr="009C6AC9">
        <w:rPr>
          <w:rFonts w:ascii="Arial" w:hAnsi="Arial" w:cs="Arial"/>
          <w:sz w:val="18"/>
          <w:szCs w:val="18"/>
        </w:rPr>
        <w:t xml:space="preserve"> дней после</w:t>
      </w:r>
      <w:r>
        <w:rPr>
          <w:rFonts w:ascii="Arial" w:hAnsi="Arial" w:cs="Arial"/>
          <w:sz w:val="18"/>
          <w:szCs w:val="18"/>
        </w:rPr>
        <w:t xml:space="preserve"> </w:t>
      </w:r>
      <w:r w:rsidRPr="009C6AC9">
        <w:rPr>
          <w:rFonts w:ascii="Arial" w:eastAsia="MS Mincho" w:hAnsi="Arial" w:cs="Arial"/>
          <w:sz w:val="18"/>
          <w:szCs w:val="18"/>
        </w:rPr>
        <w:t>обращения за выплатой страхового возмещения</w:t>
      </w:r>
      <w:r w:rsidRPr="009C6AC9">
        <w:rPr>
          <w:rFonts w:ascii="Arial" w:hAnsi="Arial" w:cs="Arial"/>
          <w:sz w:val="18"/>
          <w:szCs w:val="18"/>
        </w:rPr>
        <w:t xml:space="preserve"> и должно содержать мотивированное обоснование причин отказа</w:t>
      </w:r>
      <w:r>
        <w:rPr>
          <w:rFonts w:ascii="Arial" w:hAnsi="Arial" w:cs="Arial"/>
          <w:sz w:val="18"/>
          <w:szCs w:val="18"/>
        </w:rPr>
        <w:t>.</w:t>
      </w:r>
    </w:p>
    <w:p w14:paraId="7E1723A1" w14:textId="77777777" w:rsidR="009D36CA" w:rsidRDefault="009D36CA" w:rsidP="00A138B6">
      <w:pPr>
        <w:pStyle w:val="aff"/>
        <w:ind w:firstLine="708"/>
        <w:jc w:val="center"/>
        <w:rPr>
          <w:rFonts w:ascii="Arial" w:hAnsi="Arial" w:cs="Arial"/>
          <w:sz w:val="18"/>
          <w:szCs w:val="18"/>
        </w:rPr>
      </w:pPr>
    </w:p>
    <w:p w14:paraId="58BEC58F" w14:textId="135DBA2A" w:rsidR="00F20CA9" w:rsidRPr="00A138B6" w:rsidRDefault="0042515E" w:rsidP="00A138B6">
      <w:pPr>
        <w:pStyle w:val="aff"/>
        <w:ind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A138B6">
        <w:rPr>
          <w:rFonts w:ascii="Arial" w:hAnsi="Arial" w:cs="Arial"/>
          <w:b/>
          <w:bCs/>
          <w:sz w:val="18"/>
          <w:szCs w:val="18"/>
        </w:rPr>
        <w:t xml:space="preserve">РАЗДЕЛ </w:t>
      </w:r>
      <w:r w:rsidR="00542114" w:rsidRPr="00A138B6">
        <w:rPr>
          <w:rFonts w:ascii="Arial" w:hAnsi="Arial" w:cs="Arial"/>
          <w:b/>
          <w:bCs/>
          <w:sz w:val="18"/>
          <w:szCs w:val="18"/>
        </w:rPr>
        <w:t>1</w:t>
      </w:r>
      <w:r w:rsidR="008F47B8">
        <w:rPr>
          <w:rFonts w:ascii="Arial" w:hAnsi="Arial" w:cs="Arial"/>
          <w:b/>
          <w:bCs/>
          <w:sz w:val="18"/>
          <w:szCs w:val="18"/>
        </w:rPr>
        <w:t>1</w:t>
      </w:r>
      <w:r w:rsidRPr="00A138B6">
        <w:rPr>
          <w:rFonts w:ascii="Arial" w:hAnsi="Arial" w:cs="Arial"/>
          <w:b/>
          <w:bCs/>
          <w:sz w:val="18"/>
          <w:szCs w:val="18"/>
        </w:rPr>
        <w:t>. ОТВЕТСТВЕННОСТЬ СТОРОН</w:t>
      </w:r>
    </w:p>
    <w:p w14:paraId="29ADD259" w14:textId="77777777" w:rsidR="00F20CA9" w:rsidRPr="006575B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bCs/>
          <w:sz w:val="18"/>
          <w:szCs w:val="18"/>
        </w:rPr>
        <w:t>4</w:t>
      </w:r>
      <w:r w:rsidR="00577411">
        <w:rPr>
          <w:rFonts w:ascii="Arial" w:hAnsi="Arial" w:cs="Arial"/>
          <w:bCs/>
          <w:sz w:val="18"/>
          <w:szCs w:val="18"/>
        </w:rPr>
        <w:t>0</w:t>
      </w:r>
      <w:r w:rsidRPr="006575B9">
        <w:rPr>
          <w:rFonts w:ascii="Arial" w:hAnsi="Arial" w:cs="Arial"/>
          <w:bCs/>
          <w:sz w:val="18"/>
          <w:szCs w:val="18"/>
        </w:rPr>
        <w:t xml:space="preserve">. </w:t>
      </w:r>
      <w:r w:rsidRPr="006575B9">
        <w:rPr>
          <w:rFonts w:ascii="Arial" w:hAnsi="Arial" w:cs="Arial"/>
          <w:sz w:val="18"/>
          <w:szCs w:val="18"/>
        </w:rPr>
        <w:t xml:space="preserve">Страховщик не несет ответственности за сведения, предоставленные Страхователем в </w:t>
      </w:r>
      <w:r w:rsidR="00F20CA9" w:rsidRPr="006575B9">
        <w:rPr>
          <w:rFonts w:ascii="Arial" w:hAnsi="Arial" w:cs="Arial"/>
          <w:sz w:val="18"/>
          <w:szCs w:val="18"/>
        </w:rPr>
        <w:t>и</w:t>
      </w:r>
      <w:r w:rsidRPr="006575B9">
        <w:rPr>
          <w:rFonts w:ascii="Arial" w:hAnsi="Arial" w:cs="Arial"/>
          <w:sz w:val="18"/>
          <w:szCs w:val="18"/>
        </w:rPr>
        <w:t>нформационной системе в общедоступной форме.</w:t>
      </w:r>
    </w:p>
    <w:p w14:paraId="0C6B5A2E" w14:textId="77777777" w:rsidR="00F20CA9" w:rsidRPr="006575B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bCs/>
          <w:sz w:val="18"/>
          <w:szCs w:val="18"/>
        </w:rPr>
        <w:t>4</w:t>
      </w:r>
      <w:r w:rsidR="00577411">
        <w:rPr>
          <w:rFonts w:ascii="Arial" w:hAnsi="Arial" w:cs="Arial"/>
          <w:bCs/>
          <w:sz w:val="18"/>
          <w:szCs w:val="18"/>
        </w:rPr>
        <w:t>1</w:t>
      </w:r>
      <w:r w:rsidRPr="006575B9">
        <w:rPr>
          <w:rFonts w:ascii="Arial" w:hAnsi="Arial" w:cs="Arial"/>
          <w:bCs/>
          <w:sz w:val="18"/>
          <w:szCs w:val="18"/>
        </w:rPr>
        <w:t xml:space="preserve">. </w:t>
      </w:r>
      <w:r w:rsidRPr="006575B9">
        <w:rPr>
          <w:rFonts w:ascii="Arial" w:hAnsi="Arial" w:cs="Arial"/>
          <w:sz w:val="18"/>
          <w:szCs w:val="18"/>
        </w:rPr>
        <w:t>Страховщик не несет ответственность за негативные последствия и убытки, возникшие в результате событий и обстоятельств, находящихся вне сферы его компетенции, а также за действия (бездействие) третьих лиц, а именно:</w:t>
      </w:r>
    </w:p>
    <w:p w14:paraId="0D6F52E2" w14:textId="77777777" w:rsidR="00F20CA9" w:rsidRPr="006575B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sz w:val="18"/>
          <w:szCs w:val="18"/>
        </w:rPr>
        <w:t>• в случае невозможности выполнения принятых на себя обязательств, вследствие недостоверности, недостаточности и несвоевременности сведений и документов, предоставленных Страхователем (Выгодоприобретателем), или нарушения Страхователем условий настоящей Оферты или требований к документам;</w:t>
      </w:r>
    </w:p>
    <w:p w14:paraId="02CB561D" w14:textId="77777777" w:rsidR="00F20CA9" w:rsidRPr="006575B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sz w:val="18"/>
          <w:szCs w:val="18"/>
        </w:rPr>
        <w:t>• за подлинность и правильность оформления документов (достоверность и полноту содержащихся в них сведений);</w:t>
      </w:r>
    </w:p>
    <w:p w14:paraId="4DB337E1" w14:textId="77777777" w:rsidR="00F20CA9" w:rsidRPr="006575B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sz w:val="18"/>
          <w:szCs w:val="18"/>
        </w:rPr>
        <w:t xml:space="preserve">• за невозможность оформления </w:t>
      </w:r>
      <w:r w:rsidR="00F20CA9" w:rsidRPr="006575B9">
        <w:rPr>
          <w:rFonts w:ascii="Arial" w:hAnsi="Arial" w:cs="Arial"/>
          <w:sz w:val="18"/>
          <w:szCs w:val="18"/>
        </w:rPr>
        <w:t xml:space="preserve">документов </w:t>
      </w:r>
      <w:r w:rsidRPr="006575B9">
        <w:rPr>
          <w:rFonts w:ascii="Arial" w:hAnsi="Arial" w:cs="Arial"/>
          <w:sz w:val="18"/>
          <w:szCs w:val="18"/>
        </w:rPr>
        <w:t>Страхователем по причинам нарушения работы линий связи, неисправность оборудования Страхователя.</w:t>
      </w:r>
    </w:p>
    <w:p w14:paraId="6F73860F" w14:textId="77777777" w:rsidR="00F20CA9" w:rsidRPr="006575B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bCs/>
          <w:sz w:val="18"/>
          <w:szCs w:val="18"/>
        </w:rPr>
        <w:t>4</w:t>
      </w:r>
      <w:r w:rsidR="00577411">
        <w:rPr>
          <w:rFonts w:ascii="Arial" w:hAnsi="Arial" w:cs="Arial"/>
          <w:bCs/>
          <w:sz w:val="18"/>
          <w:szCs w:val="18"/>
        </w:rPr>
        <w:t>2</w:t>
      </w:r>
      <w:r w:rsidRPr="006575B9">
        <w:rPr>
          <w:rFonts w:ascii="Arial" w:hAnsi="Arial" w:cs="Arial"/>
          <w:bCs/>
          <w:sz w:val="18"/>
          <w:szCs w:val="18"/>
        </w:rPr>
        <w:t xml:space="preserve">. </w:t>
      </w:r>
      <w:r w:rsidRPr="006575B9">
        <w:rPr>
          <w:rFonts w:ascii="Arial" w:hAnsi="Arial" w:cs="Arial"/>
          <w:sz w:val="18"/>
          <w:szCs w:val="18"/>
        </w:rPr>
        <w:t>Стороны несут ответственность за неисполнение и/или ненадлежащее исполнение своих обязательств по настоящей Оферте в порядке и на условиях, определенных настоящей Офертой и действующим законодательством Республики Узбекистан.</w:t>
      </w:r>
    </w:p>
    <w:p w14:paraId="3DEADDB1" w14:textId="77777777" w:rsidR="00F20CA9" w:rsidRPr="006575B9" w:rsidRDefault="00F20CA9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sz w:val="18"/>
          <w:szCs w:val="18"/>
        </w:rPr>
        <w:t>4</w:t>
      </w:r>
      <w:r w:rsidR="00577411">
        <w:rPr>
          <w:rFonts w:ascii="Arial" w:hAnsi="Arial" w:cs="Arial"/>
          <w:sz w:val="18"/>
          <w:szCs w:val="18"/>
        </w:rPr>
        <w:t>3</w:t>
      </w:r>
      <w:r w:rsidRPr="006575B9">
        <w:rPr>
          <w:rFonts w:ascii="Arial" w:hAnsi="Arial" w:cs="Arial"/>
          <w:sz w:val="18"/>
          <w:szCs w:val="18"/>
        </w:rPr>
        <w:t xml:space="preserve">. </w:t>
      </w:r>
      <w:r w:rsidR="0042515E" w:rsidRPr="006575B9">
        <w:rPr>
          <w:rFonts w:ascii="Arial" w:hAnsi="Arial" w:cs="Arial"/>
          <w:sz w:val="18"/>
          <w:szCs w:val="18"/>
        </w:rPr>
        <w:t>Стороны освобождаются от ответственности за ненадлежащее исполнение или неисполнение обязательств по настоящей Оферте в случае наступления обстоятельств непреодолимой силы (форс-мажор).</w:t>
      </w:r>
    </w:p>
    <w:p w14:paraId="7647AD08" w14:textId="77777777" w:rsidR="00F20CA9" w:rsidRDefault="0042515E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  <w:r w:rsidRPr="006575B9">
        <w:rPr>
          <w:rFonts w:ascii="Arial" w:hAnsi="Arial" w:cs="Arial"/>
          <w:bCs/>
          <w:sz w:val="18"/>
          <w:szCs w:val="18"/>
        </w:rPr>
        <w:t>4</w:t>
      </w:r>
      <w:r w:rsidR="00577411">
        <w:rPr>
          <w:rFonts w:ascii="Arial" w:hAnsi="Arial" w:cs="Arial"/>
          <w:bCs/>
          <w:sz w:val="18"/>
          <w:szCs w:val="18"/>
        </w:rPr>
        <w:t>4</w:t>
      </w:r>
      <w:r w:rsidRPr="006575B9">
        <w:rPr>
          <w:rFonts w:ascii="Arial" w:hAnsi="Arial" w:cs="Arial"/>
          <w:sz w:val="18"/>
          <w:szCs w:val="18"/>
        </w:rPr>
        <w:t>. Признание судом недействительности какого-либо положения настоящей Оферты не влечет за</w:t>
      </w:r>
      <w:r w:rsidRPr="00F20CA9">
        <w:rPr>
          <w:rFonts w:ascii="Arial" w:hAnsi="Arial" w:cs="Arial"/>
          <w:sz w:val="18"/>
          <w:szCs w:val="18"/>
        </w:rPr>
        <w:t xml:space="preserve"> собой недействительность остальных положений.</w:t>
      </w:r>
    </w:p>
    <w:p w14:paraId="36C61507" w14:textId="77777777" w:rsidR="009D36CA" w:rsidRDefault="009D36CA" w:rsidP="00B56EA4">
      <w:pPr>
        <w:pStyle w:val="aff"/>
        <w:ind w:firstLine="567"/>
        <w:jc w:val="both"/>
        <w:rPr>
          <w:rFonts w:ascii="Arial" w:hAnsi="Arial" w:cs="Arial"/>
          <w:sz w:val="18"/>
          <w:szCs w:val="18"/>
        </w:rPr>
      </w:pPr>
    </w:p>
    <w:p w14:paraId="6821709A" w14:textId="0CFBCA5B" w:rsidR="00B56EA4" w:rsidRPr="00A138B6" w:rsidRDefault="00B56EA4" w:rsidP="00B56EA4">
      <w:pPr>
        <w:pStyle w:val="aff"/>
        <w:ind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A138B6">
        <w:rPr>
          <w:rFonts w:ascii="Arial" w:hAnsi="Arial" w:cs="Arial"/>
          <w:b/>
          <w:bCs/>
          <w:sz w:val="18"/>
          <w:szCs w:val="18"/>
        </w:rPr>
        <w:t>РАЗДЕЛ 1</w:t>
      </w:r>
      <w:r w:rsidR="008F47B8">
        <w:rPr>
          <w:rFonts w:ascii="Arial" w:hAnsi="Arial" w:cs="Arial"/>
          <w:b/>
          <w:bCs/>
          <w:sz w:val="18"/>
          <w:szCs w:val="18"/>
        </w:rPr>
        <w:t>2</w:t>
      </w:r>
      <w:r w:rsidRPr="00A138B6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АНТИКОРРУПЦИОННАЯ ОГОВОРКА</w:t>
      </w:r>
    </w:p>
    <w:p w14:paraId="65E9B396" w14:textId="77777777" w:rsidR="009D36CA" w:rsidRPr="009D36CA" w:rsidRDefault="009D36CA" w:rsidP="00041F6E">
      <w:pPr>
        <w:pStyle w:val="aff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 xml:space="preserve">При исполнении своих обязательств по </w:t>
      </w:r>
      <w:r w:rsidR="00D13C3A" w:rsidRPr="00330775">
        <w:rPr>
          <w:rFonts w:ascii="Arial" w:hAnsi="Arial" w:cs="Arial"/>
          <w:sz w:val="18"/>
          <w:szCs w:val="18"/>
        </w:rPr>
        <w:t>Оферт</w:t>
      </w:r>
      <w:r w:rsidR="00330775" w:rsidRPr="00330775">
        <w:rPr>
          <w:rFonts w:ascii="Arial" w:hAnsi="Arial" w:cs="Arial"/>
          <w:sz w:val="18"/>
          <w:szCs w:val="18"/>
        </w:rPr>
        <w:t>е</w:t>
      </w:r>
      <w:r w:rsidRPr="009D36CA">
        <w:rPr>
          <w:rFonts w:ascii="Arial" w:hAnsi="Arial" w:cs="Arial"/>
          <w:sz w:val="18"/>
          <w:szCs w:val="18"/>
        </w:rPr>
        <w:t xml:space="preserve"> стороны и их аффилированные лица, работники или посредники обязаны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законодательства, полученных преступным путем, и иные коррупционные нарушения – как в отношениях между сторонами </w:t>
      </w:r>
      <w:r w:rsidR="004D1FD0" w:rsidRPr="00330775">
        <w:rPr>
          <w:rFonts w:ascii="Arial" w:hAnsi="Arial" w:cs="Arial"/>
          <w:sz w:val="18"/>
          <w:szCs w:val="18"/>
        </w:rPr>
        <w:t>Оферты</w:t>
      </w:r>
      <w:r w:rsidRPr="00330775">
        <w:rPr>
          <w:rFonts w:ascii="Arial" w:hAnsi="Arial" w:cs="Arial"/>
          <w:sz w:val="18"/>
          <w:szCs w:val="18"/>
        </w:rPr>
        <w:t>,</w:t>
      </w:r>
      <w:r w:rsidRPr="009D36CA">
        <w:rPr>
          <w:rFonts w:ascii="Arial" w:hAnsi="Arial" w:cs="Arial"/>
          <w:sz w:val="18"/>
          <w:szCs w:val="18"/>
        </w:rPr>
        <w:t xml:space="preserve"> так и</w:t>
      </w:r>
      <w:r>
        <w:rPr>
          <w:rFonts w:ascii="Arial" w:hAnsi="Arial" w:cs="Arial"/>
          <w:sz w:val="18"/>
          <w:szCs w:val="18"/>
        </w:rPr>
        <w:t xml:space="preserve"> </w:t>
      </w:r>
      <w:r w:rsidRPr="009D36CA">
        <w:rPr>
          <w:rFonts w:ascii="Arial" w:hAnsi="Arial" w:cs="Arial"/>
          <w:sz w:val="18"/>
          <w:szCs w:val="18"/>
        </w:rPr>
        <w:t>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14:paraId="519B740F" w14:textId="77777777" w:rsidR="009D36CA" w:rsidRPr="009D36CA" w:rsidRDefault="009D36CA" w:rsidP="00041F6E">
      <w:pPr>
        <w:pStyle w:val="aff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 xml:space="preserve">Каждая из сторон </w:t>
      </w:r>
      <w:r w:rsidR="004D1FD0" w:rsidRPr="00330775">
        <w:rPr>
          <w:rFonts w:ascii="Arial" w:hAnsi="Arial" w:cs="Arial"/>
          <w:sz w:val="18"/>
          <w:szCs w:val="18"/>
        </w:rPr>
        <w:t>Оферты</w:t>
      </w:r>
      <w:r w:rsidRPr="009D36CA">
        <w:rPr>
          <w:rFonts w:ascii="Arial" w:hAnsi="Arial" w:cs="Arial"/>
          <w:sz w:val="18"/>
          <w:szCs w:val="18"/>
        </w:rPr>
        <w:t>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14:paraId="53C032DF" w14:textId="77777777" w:rsidR="009D36CA" w:rsidRPr="009D36CA" w:rsidRDefault="009D36CA" w:rsidP="00041F6E">
      <w:pPr>
        <w:pStyle w:val="aff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>Под действием работника, осуществляемыми в пользу стимулирующей его стороны понимаются, в том числе:</w:t>
      </w:r>
    </w:p>
    <w:p w14:paraId="0F6C8389" w14:textId="77777777" w:rsidR="009D36CA" w:rsidRPr="009D36CA" w:rsidRDefault="009D36CA" w:rsidP="009D36CA">
      <w:pPr>
        <w:pStyle w:val="aff"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>- Предоставление неоправданных преимуществ по сравнению с другими контрагентами;</w:t>
      </w:r>
    </w:p>
    <w:p w14:paraId="50FECF2C" w14:textId="77777777" w:rsidR="009D36CA" w:rsidRPr="009D36CA" w:rsidRDefault="009D36CA" w:rsidP="009D36CA">
      <w:pPr>
        <w:pStyle w:val="aff"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>- Предоставление каких-либо гарантий;</w:t>
      </w:r>
    </w:p>
    <w:p w14:paraId="5A5EB1DC" w14:textId="77777777" w:rsidR="009D36CA" w:rsidRPr="009D36CA" w:rsidRDefault="009D36CA" w:rsidP="009D36CA">
      <w:pPr>
        <w:pStyle w:val="aff"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>- Ускорение существующих процедур;</w:t>
      </w:r>
    </w:p>
    <w:p w14:paraId="7DDA2DD1" w14:textId="77777777" w:rsidR="00B56EA4" w:rsidRPr="009D36CA" w:rsidRDefault="009D36CA" w:rsidP="009D36CA">
      <w:pPr>
        <w:pStyle w:val="aff"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9D36CA">
        <w:rPr>
          <w:rFonts w:ascii="Arial" w:hAnsi="Arial" w:cs="Arial"/>
          <w:sz w:val="18"/>
          <w:szCs w:val="18"/>
        </w:rPr>
        <w:t>- 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14:paraId="361CB685" w14:textId="77777777" w:rsidR="009D36CA" w:rsidRDefault="009D36CA" w:rsidP="0042515E">
      <w:pPr>
        <w:rPr>
          <w:rFonts w:cs="Arial"/>
          <w:b/>
          <w:bCs/>
          <w:color w:val="000000"/>
          <w:sz w:val="18"/>
          <w:szCs w:val="18"/>
        </w:rPr>
      </w:pPr>
    </w:p>
    <w:p w14:paraId="19E869AB" w14:textId="77777777" w:rsidR="00897F9E" w:rsidRDefault="00897F9E" w:rsidP="0042515E">
      <w:pPr>
        <w:rPr>
          <w:rFonts w:cs="Arial"/>
          <w:b/>
          <w:bCs/>
          <w:color w:val="000000"/>
          <w:sz w:val="18"/>
          <w:szCs w:val="18"/>
        </w:rPr>
      </w:pPr>
    </w:p>
    <w:p w14:paraId="0B771DE6" w14:textId="77777777" w:rsidR="00897F9E" w:rsidRDefault="00897F9E" w:rsidP="0042515E">
      <w:pPr>
        <w:rPr>
          <w:rFonts w:cs="Arial"/>
          <w:b/>
          <w:bCs/>
          <w:color w:val="000000"/>
          <w:sz w:val="18"/>
          <w:szCs w:val="18"/>
        </w:rPr>
      </w:pPr>
    </w:p>
    <w:p w14:paraId="0692CF15" w14:textId="056EEC97" w:rsidR="0042515E" w:rsidRPr="00BC763C" w:rsidRDefault="0042515E" w:rsidP="0042515E">
      <w:pPr>
        <w:rPr>
          <w:rFonts w:cs="Arial"/>
          <w:color w:val="000000"/>
          <w:sz w:val="18"/>
          <w:szCs w:val="18"/>
        </w:rPr>
      </w:pPr>
      <w:bookmarkStart w:id="3" w:name="_GoBack"/>
      <w:bookmarkEnd w:id="3"/>
      <w:r w:rsidRPr="00BC763C">
        <w:rPr>
          <w:rFonts w:cs="Arial"/>
          <w:b/>
          <w:bCs/>
          <w:color w:val="000000"/>
          <w:sz w:val="18"/>
          <w:szCs w:val="18"/>
        </w:rPr>
        <w:lastRenderedPageBreak/>
        <w:t>РЕКВИЗИТЫ СТРАХОВЩИКА:</w:t>
      </w:r>
      <w:r w:rsidRPr="00BC763C">
        <w:rPr>
          <w:rFonts w:cs="Arial"/>
          <w:color w:val="000000"/>
          <w:sz w:val="18"/>
          <w:szCs w:val="18"/>
        </w:rPr>
        <w:br/>
      </w:r>
      <w:r w:rsidRPr="00BC763C">
        <w:rPr>
          <w:rFonts w:cs="Arial"/>
          <w:b/>
          <w:bCs/>
          <w:color w:val="000000"/>
          <w:sz w:val="18"/>
          <w:szCs w:val="18"/>
        </w:rPr>
        <w:t>Полное наименование:</w:t>
      </w:r>
      <w:r w:rsidRPr="00BC763C">
        <w:rPr>
          <w:rFonts w:cs="Arial"/>
          <w:color w:val="000000"/>
          <w:sz w:val="18"/>
          <w:szCs w:val="18"/>
        </w:rPr>
        <w:br/>
        <w:t xml:space="preserve">Страховая компания Акционерное Общество </w:t>
      </w:r>
      <w:r w:rsidRPr="00BC763C">
        <w:rPr>
          <w:rFonts w:cs="Arial"/>
          <w:sz w:val="18"/>
          <w:szCs w:val="18"/>
        </w:rPr>
        <w:t>«</w:t>
      </w:r>
      <w:r w:rsidR="00703916" w:rsidRPr="00BC763C">
        <w:rPr>
          <w:rFonts w:cs="Arial"/>
          <w:sz w:val="18"/>
          <w:szCs w:val="18"/>
          <w:lang w:val="en-US"/>
        </w:rPr>
        <w:t>TEMIRYO</w:t>
      </w:r>
      <w:r w:rsidR="00703916" w:rsidRPr="00B665A5">
        <w:rPr>
          <w:rFonts w:cs="Arial"/>
          <w:sz w:val="18"/>
          <w:szCs w:val="18"/>
        </w:rPr>
        <w:t>‘</w:t>
      </w:r>
      <w:r w:rsidR="00703916" w:rsidRPr="00BC763C">
        <w:rPr>
          <w:rFonts w:cs="Arial"/>
          <w:sz w:val="18"/>
          <w:szCs w:val="18"/>
          <w:lang w:val="en-US"/>
        </w:rPr>
        <w:t>L</w:t>
      </w:r>
      <w:r w:rsidR="00703916" w:rsidRPr="00BC763C">
        <w:rPr>
          <w:rFonts w:cs="Arial"/>
          <w:sz w:val="18"/>
          <w:szCs w:val="18"/>
        </w:rPr>
        <w:t>-</w:t>
      </w:r>
      <w:r w:rsidR="00703916" w:rsidRPr="00BC763C">
        <w:rPr>
          <w:rFonts w:cs="Arial"/>
          <w:sz w:val="18"/>
          <w:szCs w:val="18"/>
          <w:lang w:val="en-US"/>
        </w:rPr>
        <w:t>SUG</w:t>
      </w:r>
      <w:r w:rsidR="00703916" w:rsidRPr="00B665A5">
        <w:rPr>
          <w:rFonts w:cs="Arial"/>
          <w:sz w:val="18"/>
          <w:szCs w:val="18"/>
        </w:rPr>
        <w:t>‘</w:t>
      </w:r>
      <w:r w:rsidR="00703916" w:rsidRPr="00BC763C">
        <w:rPr>
          <w:rFonts w:cs="Arial"/>
          <w:sz w:val="18"/>
          <w:szCs w:val="18"/>
          <w:lang w:val="en-US"/>
        </w:rPr>
        <w:t>URTA</w:t>
      </w:r>
      <w:r w:rsidRPr="00BC763C">
        <w:rPr>
          <w:rFonts w:cs="Arial"/>
          <w:sz w:val="18"/>
          <w:szCs w:val="18"/>
        </w:rPr>
        <w:t>»</w:t>
      </w:r>
      <w:r w:rsidRPr="00BC763C">
        <w:rPr>
          <w:rFonts w:cs="Arial"/>
          <w:color w:val="000000"/>
          <w:sz w:val="18"/>
          <w:szCs w:val="18"/>
        </w:rPr>
        <w:t xml:space="preserve"> </w:t>
      </w:r>
      <w:r w:rsidRPr="00BC763C">
        <w:rPr>
          <w:rFonts w:cs="Arial"/>
          <w:color w:val="000000"/>
          <w:sz w:val="18"/>
          <w:szCs w:val="18"/>
        </w:rPr>
        <w:br/>
      </w:r>
      <w:r w:rsidRPr="00BC763C">
        <w:rPr>
          <w:rFonts w:cs="Arial"/>
          <w:b/>
          <w:bCs/>
          <w:color w:val="000000"/>
          <w:sz w:val="18"/>
          <w:szCs w:val="18"/>
        </w:rPr>
        <w:t>Почтовый адрес:</w:t>
      </w:r>
      <w:r w:rsidRPr="00BC763C">
        <w:rPr>
          <w:rFonts w:cs="Arial"/>
          <w:color w:val="000000"/>
          <w:sz w:val="18"/>
          <w:szCs w:val="18"/>
        </w:rPr>
        <w:br/>
        <w:t xml:space="preserve">Республика Узбекистан, г. Ташкент, </w:t>
      </w:r>
      <w:proofErr w:type="spellStart"/>
      <w:r w:rsidRPr="00BC763C">
        <w:rPr>
          <w:rFonts w:cs="Arial"/>
          <w:color w:val="000000"/>
          <w:sz w:val="18"/>
          <w:szCs w:val="18"/>
        </w:rPr>
        <w:t>Юнусабадский</w:t>
      </w:r>
      <w:proofErr w:type="spellEnd"/>
      <w:r w:rsidRPr="00BC763C">
        <w:rPr>
          <w:rFonts w:cs="Arial"/>
          <w:color w:val="000000"/>
          <w:sz w:val="18"/>
          <w:szCs w:val="18"/>
        </w:rPr>
        <w:t xml:space="preserve"> р-н, </w:t>
      </w:r>
    </w:p>
    <w:p w14:paraId="491F0609" w14:textId="77777777" w:rsidR="0042515E" w:rsidRPr="00BC763C" w:rsidRDefault="0042515E" w:rsidP="0042515E">
      <w:pPr>
        <w:rPr>
          <w:rFonts w:cs="Arial"/>
          <w:color w:val="000000"/>
          <w:sz w:val="18"/>
          <w:szCs w:val="18"/>
        </w:rPr>
      </w:pPr>
      <w:r w:rsidRPr="00BC763C">
        <w:rPr>
          <w:rFonts w:cs="Arial"/>
          <w:color w:val="000000"/>
          <w:sz w:val="18"/>
          <w:szCs w:val="18"/>
        </w:rPr>
        <w:t xml:space="preserve">тупик Олой </w:t>
      </w:r>
      <w:proofErr w:type="spellStart"/>
      <w:r w:rsidRPr="00BC763C">
        <w:rPr>
          <w:rFonts w:cs="Arial"/>
          <w:color w:val="000000"/>
          <w:sz w:val="18"/>
          <w:szCs w:val="18"/>
        </w:rPr>
        <w:t>бозори</w:t>
      </w:r>
      <w:proofErr w:type="spellEnd"/>
      <w:r w:rsidRPr="00BC763C">
        <w:rPr>
          <w:rFonts w:cs="Arial"/>
          <w:color w:val="000000"/>
          <w:sz w:val="18"/>
          <w:szCs w:val="18"/>
        </w:rPr>
        <w:t>, дом-64, БЦ «ORIENT»</w:t>
      </w:r>
    </w:p>
    <w:p w14:paraId="463763F5" w14:textId="77777777" w:rsidR="0042515E" w:rsidRPr="00BC763C" w:rsidRDefault="0042515E" w:rsidP="0042515E">
      <w:pPr>
        <w:rPr>
          <w:rFonts w:cs="Arial"/>
          <w:color w:val="000000"/>
          <w:sz w:val="18"/>
          <w:szCs w:val="18"/>
        </w:rPr>
      </w:pPr>
      <w:r w:rsidRPr="00BC763C">
        <w:rPr>
          <w:rFonts w:cs="Arial"/>
          <w:color w:val="000000"/>
          <w:sz w:val="18"/>
          <w:szCs w:val="18"/>
        </w:rPr>
        <w:t>Электронный адрес (официальный интернет ресурс / электронная почта):</w:t>
      </w:r>
      <w:r w:rsidRPr="00BC763C">
        <w:rPr>
          <w:rFonts w:cs="Arial"/>
          <w:color w:val="000000"/>
          <w:sz w:val="18"/>
          <w:szCs w:val="18"/>
        </w:rPr>
        <w:br/>
      </w:r>
      <w:proofErr w:type="spellStart"/>
      <w:r w:rsidRPr="00BC763C">
        <w:rPr>
          <w:rFonts w:cs="Arial"/>
          <w:color w:val="000000"/>
          <w:sz w:val="18"/>
          <w:szCs w:val="18"/>
        </w:rPr>
        <w:t>www</w:t>
      </w:r>
      <w:proofErr w:type="spellEnd"/>
      <w:r w:rsidRPr="00BC763C">
        <w:rPr>
          <w:rFonts w:cs="Arial"/>
          <w:color w:val="000000"/>
          <w:sz w:val="18"/>
          <w:szCs w:val="18"/>
        </w:rPr>
        <w:t>.</w:t>
      </w:r>
      <w:proofErr w:type="spellStart"/>
      <w:r w:rsidRPr="00BC763C">
        <w:rPr>
          <w:rFonts w:cs="Arial"/>
          <w:color w:val="000000"/>
          <w:sz w:val="18"/>
          <w:szCs w:val="18"/>
          <w:lang w:val="en-US"/>
        </w:rPr>
        <w:t>tys</w:t>
      </w:r>
      <w:proofErr w:type="spellEnd"/>
      <w:r w:rsidRPr="00BC763C">
        <w:rPr>
          <w:rFonts w:cs="Arial"/>
          <w:color w:val="000000"/>
          <w:sz w:val="18"/>
          <w:szCs w:val="18"/>
        </w:rPr>
        <w:t>.</w:t>
      </w:r>
      <w:proofErr w:type="spellStart"/>
      <w:r w:rsidRPr="00BC763C">
        <w:rPr>
          <w:rFonts w:cs="Arial"/>
          <w:color w:val="000000"/>
          <w:sz w:val="18"/>
          <w:szCs w:val="18"/>
        </w:rPr>
        <w:t>uz</w:t>
      </w:r>
      <w:proofErr w:type="spellEnd"/>
      <w:r w:rsidRPr="00BC763C">
        <w:rPr>
          <w:rFonts w:cs="Arial"/>
          <w:color w:val="000000"/>
          <w:sz w:val="18"/>
          <w:szCs w:val="18"/>
        </w:rPr>
        <w:t xml:space="preserve"> / </w:t>
      </w:r>
      <w:r w:rsidRPr="00BC763C">
        <w:rPr>
          <w:rFonts w:cs="Arial"/>
          <w:color w:val="000000"/>
          <w:sz w:val="18"/>
          <w:szCs w:val="18"/>
          <w:lang w:val="en-US"/>
        </w:rPr>
        <w:t>mail</w:t>
      </w:r>
      <w:r w:rsidRPr="00BC763C">
        <w:rPr>
          <w:rFonts w:cs="Arial"/>
          <w:color w:val="000000"/>
          <w:sz w:val="18"/>
          <w:szCs w:val="18"/>
        </w:rPr>
        <w:t>@</w:t>
      </w:r>
      <w:proofErr w:type="spellStart"/>
      <w:r w:rsidRPr="00BC763C">
        <w:rPr>
          <w:rFonts w:cs="Arial"/>
          <w:color w:val="000000"/>
          <w:sz w:val="18"/>
          <w:szCs w:val="18"/>
          <w:lang w:val="en-US"/>
        </w:rPr>
        <w:t>tys</w:t>
      </w:r>
      <w:proofErr w:type="spellEnd"/>
      <w:r w:rsidRPr="00BC763C">
        <w:rPr>
          <w:rFonts w:cs="Arial"/>
          <w:color w:val="000000"/>
          <w:sz w:val="18"/>
          <w:szCs w:val="18"/>
        </w:rPr>
        <w:t>.</w:t>
      </w:r>
      <w:proofErr w:type="spellStart"/>
      <w:r w:rsidRPr="00BC763C">
        <w:rPr>
          <w:rFonts w:cs="Arial"/>
          <w:color w:val="000000"/>
          <w:sz w:val="18"/>
          <w:szCs w:val="18"/>
        </w:rPr>
        <w:t>uz</w:t>
      </w:r>
      <w:proofErr w:type="spellEnd"/>
      <w:r w:rsidRPr="00BC763C">
        <w:rPr>
          <w:rFonts w:cs="Arial"/>
          <w:color w:val="000000"/>
          <w:sz w:val="18"/>
          <w:szCs w:val="18"/>
        </w:rPr>
        <w:br/>
      </w:r>
      <w:r w:rsidRPr="00BC763C">
        <w:rPr>
          <w:rFonts w:cs="Arial"/>
          <w:b/>
          <w:bCs/>
          <w:color w:val="000000"/>
          <w:sz w:val="18"/>
          <w:szCs w:val="18"/>
        </w:rPr>
        <w:t>Сведения о лицензии:</w:t>
      </w:r>
      <w:r w:rsidRPr="00BC763C">
        <w:rPr>
          <w:rFonts w:cs="Arial"/>
          <w:color w:val="000000"/>
          <w:sz w:val="18"/>
          <w:szCs w:val="18"/>
        </w:rPr>
        <w:br/>
        <w:t>Лицензия Министерства Финансов Республики Узбекистан серия СФ за №00052 от 25 февраля 2022 года</w:t>
      </w:r>
    </w:p>
    <w:bookmarkEnd w:id="0"/>
    <w:bookmarkEnd w:id="1"/>
    <w:p w14:paraId="56027BEE" w14:textId="77777777" w:rsidR="0082138F" w:rsidRDefault="0082138F" w:rsidP="00B652C4">
      <w:pPr>
        <w:spacing w:line="216" w:lineRule="auto"/>
        <w:ind w:left="2520" w:firstLine="1308"/>
        <w:jc w:val="center"/>
        <w:rPr>
          <w:rFonts w:cs="Arial"/>
        </w:rPr>
      </w:pPr>
    </w:p>
    <w:p w14:paraId="38592FB4" w14:textId="77777777" w:rsidR="0082138F" w:rsidRDefault="0082138F" w:rsidP="00B652C4">
      <w:pPr>
        <w:spacing w:line="216" w:lineRule="auto"/>
        <w:ind w:left="2520" w:firstLine="1308"/>
        <w:jc w:val="center"/>
        <w:rPr>
          <w:rFonts w:cs="Arial"/>
        </w:rPr>
      </w:pPr>
    </w:p>
    <w:p w14:paraId="5087E8DA" w14:textId="77777777" w:rsidR="00473B43" w:rsidRPr="00897F9E" w:rsidRDefault="00370844" w:rsidP="00473B43">
      <w:pPr>
        <w:pStyle w:val="2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897F9E">
        <w:rPr>
          <w:rFonts w:ascii="Arial" w:hAnsi="Arial" w:cs="Arial"/>
          <w:bCs/>
          <w:sz w:val="18"/>
          <w:szCs w:val="18"/>
          <w:lang w:val="ru-RU"/>
        </w:rPr>
        <w:t>РАЗДЕЛ 1</w:t>
      </w:r>
      <w:r w:rsidRPr="008F47B8">
        <w:rPr>
          <w:rFonts w:ascii="Arial" w:hAnsi="Arial" w:cs="Arial"/>
          <w:bCs/>
          <w:sz w:val="18"/>
          <w:szCs w:val="18"/>
          <w:lang w:val="ru-RU"/>
        </w:rPr>
        <w:t>3</w:t>
      </w:r>
      <w:r w:rsidRPr="00897F9E">
        <w:rPr>
          <w:rFonts w:ascii="Arial" w:hAnsi="Arial" w:cs="Arial"/>
          <w:bCs/>
          <w:sz w:val="18"/>
          <w:szCs w:val="18"/>
          <w:lang w:val="ru-RU"/>
        </w:rPr>
        <w:t xml:space="preserve">. </w:t>
      </w:r>
      <w:r w:rsidRPr="008F47B8">
        <w:rPr>
          <w:rFonts w:ascii="Arial" w:hAnsi="Arial" w:cs="Arial"/>
          <w:bCs/>
          <w:sz w:val="18"/>
          <w:szCs w:val="18"/>
          <w:lang w:val="ru-RU"/>
        </w:rPr>
        <w:t>ЮРИДИЧЕСКИЕ АДРЕСА И РЕКВИЗИТЫ СТОРОН</w:t>
      </w:r>
    </w:p>
    <w:p w14:paraId="08FCD295" w14:textId="77777777" w:rsidR="00473B43" w:rsidRPr="008F47B8" w:rsidRDefault="00473B43" w:rsidP="00473B43">
      <w:pPr>
        <w:jc w:val="center"/>
        <w:rPr>
          <w:rFonts w:cs="Arial"/>
          <w:sz w:val="18"/>
          <w:szCs w:val="1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9761"/>
      </w:tblGrid>
      <w:tr w:rsidR="008F47B8" w:rsidRPr="008F47B8" w14:paraId="102816F3" w14:textId="77777777" w:rsidTr="00000381">
        <w:tc>
          <w:tcPr>
            <w:tcW w:w="9786" w:type="dxa"/>
          </w:tcPr>
          <w:tbl>
            <w:tblPr>
              <w:tblW w:w="9545" w:type="dxa"/>
              <w:tblLook w:val="01E0" w:firstRow="1" w:lastRow="1" w:firstColumn="1" w:lastColumn="1" w:noHBand="0" w:noVBand="0"/>
            </w:tblPr>
            <w:tblGrid>
              <w:gridCol w:w="4772"/>
              <w:gridCol w:w="4773"/>
            </w:tblGrid>
            <w:tr w:rsidR="008F47B8" w:rsidRPr="008F47B8" w14:paraId="4AE2DE20" w14:textId="77777777" w:rsidTr="008F47B8">
              <w:trPr>
                <w:trHeight w:val="2538"/>
              </w:trPr>
              <w:tc>
                <w:tcPr>
                  <w:tcW w:w="4772" w:type="dxa"/>
                </w:tcPr>
                <w:p w14:paraId="66275A5F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Страховщик:</w:t>
                  </w:r>
                </w:p>
                <w:p w14:paraId="0EC2C9DA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АО «</w:t>
                  </w:r>
                  <w:r w:rsidRPr="008F47B8">
                    <w:rPr>
                      <w:rFonts w:cs="Arial"/>
                      <w:b/>
                      <w:sz w:val="18"/>
                      <w:szCs w:val="18"/>
                      <w:lang w:val="uz-Latn-UZ"/>
                    </w:rPr>
                    <w:t>TEMIRYO‘L</w:t>
                  </w: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-</w:t>
                  </w:r>
                  <w:r w:rsidRPr="008F47B8">
                    <w:rPr>
                      <w:rFonts w:cs="Arial"/>
                      <w:b/>
                      <w:sz w:val="18"/>
                      <w:szCs w:val="18"/>
                      <w:lang w:val="uz-Latn-UZ"/>
                    </w:rPr>
                    <w:t>SUG‘URTA</w:t>
                  </w: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»</w:t>
                  </w:r>
                </w:p>
                <w:p w14:paraId="61C673C7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554935B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Адрес: город Ташкент, 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Юнусабадский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 район,</w:t>
                  </w:r>
                </w:p>
                <w:p w14:paraId="68A5B969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тупик «Олой 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бозори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», дом-64, БЦ «ORIENT»</w:t>
                  </w:r>
                </w:p>
                <w:p w14:paraId="38C6E98E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р/с: 20214000904188772001</w:t>
                  </w:r>
                </w:p>
                <w:p w14:paraId="41FAC274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в 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Мирзо-Улугбекском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 филиале</w:t>
                  </w:r>
                </w:p>
                <w:p w14:paraId="4C02BC20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Банка «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Ипак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Йули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». МФО: 00421</w:t>
                  </w:r>
                </w:p>
                <w:p w14:paraId="1FF7E541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ИНН:203996028</w:t>
                  </w:r>
                </w:p>
                <w:p w14:paraId="0422A8FD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Тел.: (+99871) 207-19-03</w:t>
                  </w:r>
                </w:p>
                <w:p w14:paraId="40B99221" w14:textId="77777777" w:rsidR="00473B43" w:rsidRPr="008F47B8" w:rsidRDefault="00473B43" w:rsidP="00000381">
                  <w:pPr>
                    <w:pStyle w:val="aff"/>
                    <w:ind w:left="-249" w:firstLine="24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Аварийный комиссар</w:t>
                  </w:r>
                </w:p>
                <w:p w14:paraId="2A27D9E0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sz w:val="18"/>
                      <w:szCs w:val="18"/>
                    </w:rPr>
                    <w:t>+99890 022-80-80</w:t>
                  </w:r>
                </w:p>
              </w:tc>
              <w:tc>
                <w:tcPr>
                  <w:tcW w:w="4773" w:type="dxa"/>
                </w:tcPr>
                <w:p w14:paraId="55DE30B4" w14:textId="77777777" w:rsidR="00473B43" w:rsidRPr="008F47B8" w:rsidRDefault="00473B43" w:rsidP="0000038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Страхователь:</w:t>
                  </w:r>
                </w:p>
                <w:p w14:paraId="47FF4A6C" w14:textId="77777777" w:rsidR="00473B43" w:rsidRPr="008F47B8" w:rsidRDefault="00473B43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b/>
                      <w:bCs/>
                      <w:sz w:val="18"/>
                      <w:szCs w:val="18"/>
                    </w:rPr>
                    <w:t>ООО «</w:t>
                  </w:r>
                  <w:r w:rsidRPr="008F47B8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COSCOM</w:t>
                  </w:r>
                  <w:r w:rsidRPr="008F47B8">
                    <w:rPr>
                      <w:rFonts w:cs="Arial"/>
                      <w:b/>
                      <w:bCs/>
                      <w:sz w:val="18"/>
                      <w:szCs w:val="18"/>
                    </w:rPr>
                    <w:t>»</w:t>
                  </w:r>
                </w:p>
                <w:p w14:paraId="27D6F3B1" w14:textId="77777777" w:rsidR="00473B43" w:rsidRPr="008F47B8" w:rsidRDefault="00473B43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7C4F9AB3" w14:textId="77777777" w:rsidR="00473B43" w:rsidRPr="008F47B8" w:rsidRDefault="00473B43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Адрес: 100031, 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г.Ташкент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 xml:space="preserve">, ул. 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В.Вахидова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, д.118</w:t>
                  </w:r>
                </w:p>
                <w:p w14:paraId="14EEB739" w14:textId="77777777" w:rsidR="00473B43" w:rsidRPr="008F47B8" w:rsidRDefault="00473B43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Р/С: 20208000000457913001</w:t>
                  </w:r>
                </w:p>
                <w:p w14:paraId="24F7B24B" w14:textId="77777777" w:rsidR="00473B43" w:rsidRPr="008F47B8" w:rsidRDefault="00473B43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Банк: ОПЕРУ при АКБ “</w:t>
                  </w:r>
                  <w:proofErr w:type="spellStart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Узпромстройбанк</w:t>
                  </w:r>
                  <w:proofErr w:type="spellEnd"/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”</w:t>
                  </w:r>
                </w:p>
                <w:p w14:paraId="4D7F9DA5" w14:textId="77777777" w:rsidR="00473B43" w:rsidRPr="008F47B8" w:rsidRDefault="00473B43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МФО: 00440</w:t>
                  </w:r>
                </w:p>
                <w:p w14:paraId="33CF97D6" w14:textId="77777777" w:rsidR="00473B43" w:rsidRPr="008F47B8" w:rsidRDefault="00473B43" w:rsidP="00000381">
                  <w:pPr>
                    <w:pStyle w:val="aff2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ru-RU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  <w:lang w:eastAsia="ru-RU"/>
                    </w:rPr>
                    <w:t xml:space="preserve">ИНН: 201788904; ОКЭД: 61200; </w:t>
                  </w:r>
                </w:p>
                <w:p w14:paraId="3E00BEDD" w14:textId="77777777" w:rsidR="00473B43" w:rsidRPr="008F47B8" w:rsidRDefault="00473B43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F47B8">
                    <w:rPr>
                      <w:rFonts w:ascii="Arial" w:hAnsi="Arial" w:cs="Arial"/>
                      <w:sz w:val="18"/>
                      <w:szCs w:val="18"/>
                    </w:rPr>
                    <w:t>ОКПО: 16216162</w:t>
                  </w:r>
                </w:p>
                <w:p w14:paraId="3DA7011F" w14:textId="77777777" w:rsidR="00473B43" w:rsidRPr="008F47B8" w:rsidRDefault="00473B43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F47B8" w:rsidRPr="008F47B8" w14:paraId="217CBF6D" w14:textId="77777777" w:rsidTr="008F47B8">
              <w:trPr>
                <w:trHeight w:val="423"/>
              </w:trPr>
              <w:tc>
                <w:tcPr>
                  <w:tcW w:w="4772" w:type="dxa"/>
                </w:tcPr>
                <w:p w14:paraId="7C703F9F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7945BA55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Генеральный директор</w:t>
                  </w:r>
                </w:p>
              </w:tc>
              <w:tc>
                <w:tcPr>
                  <w:tcW w:w="4773" w:type="dxa"/>
                </w:tcPr>
                <w:p w14:paraId="030A4D96" w14:textId="77777777" w:rsidR="00473B43" w:rsidRPr="008F47B8" w:rsidRDefault="00473B43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3D4F2CF6" w14:textId="77777777" w:rsidR="00473B43" w:rsidRPr="008F47B8" w:rsidRDefault="00473B43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Генеральный директор</w:t>
                  </w:r>
                </w:p>
              </w:tc>
            </w:tr>
            <w:tr w:rsidR="008F47B8" w:rsidRPr="008F47B8" w14:paraId="00C0106C" w14:textId="77777777" w:rsidTr="008F47B8">
              <w:trPr>
                <w:trHeight w:val="1045"/>
              </w:trPr>
              <w:tc>
                <w:tcPr>
                  <w:tcW w:w="4772" w:type="dxa"/>
                </w:tcPr>
                <w:p w14:paraId="49C86BD9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Умаров</w:t>
                  </w:r>
                  <w:proofErr w:type="spellEnd"/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 xml:space="preserve"> С.А.</w:t>
                  </w:r>
                </w:p>
                <w:p w14:paraId="28DE46F7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7255311E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494A3F5D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sz w:val="18"/>
                      <w:szCs w:val="18"/>
                    </w:rPr>
                    <w:t>_________________________</w:t>
                  </w:r>
                </w:p>
                <w:p w14:paraId="406DA92E" w14:textId="77777777" w:rsidR="00473B43" w:rsidRPr="008F47B8" w:rsidRDefault="00473B43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sz w:val="18"/>
                      <w:szCs w:val="18"/>
                    </w:rPr>
                    <w:t xml:space="preserve">Подпись          </w:t>
                  </w:r>
                  <w:proofErr w:type="spellStart"/>
                  <w:r w:rsidRPr="008F47B8">
                    <w:rPr>
                      <w:rFonts w:cs="Arial"/>
                      <w:sz w:val="18"/>
                      <w:szCs w:val="18"/>
                    </w:rPr>
                    <w:t>м.п</w:t>
                  </w:r>
                  <w:proofErr w:type="spellEnd"/>
                  <w:r w:rsidRPr="008F47B8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773" w:type="dxa"/>
                </w:tcPr>
                <w:p w14:paraId="4A000DBF" w14:textId="77777777" w:rsidR="00473B43" w:rsidRPr="008F47B8" w:rsidRDefault="00413CD4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proofErr w:type="spellStart"/>
                  <w:r w:rsidRPr="008F47B8">
                    <w:rPr>
                      <w:rFonts w:cs="Arial"/>
                      <w:b/>
                      <w:sz w:val="18"/>
                      <w:szCs w:val="18"/>
                    </w:rPr>
                    <w:t>Шишковский</w:t>
                  </w:r>
                  <w:proofErr w:type="spellEnd"/>
                  <w:r w:rsidR="00473B43" w:rsidRPr="008F47B8">
                    <w:rPr>
                      <w:rFonts w:cs="Arial"/>
                      <w:b/>
                      <w:sz w:val="18"/>
                      <w:szCs w:val="18"/>
                    </w:rPr>
                    <w:t xml:space="preserve"> А.Ю.</w:t>
                  </w:r>
                </w:p>
                <w:p w14:paraId="7F1C2F86" w14:textId="77777777" w:rsidR="00473B43" w:rsidRPr="008F47B8" w:rsidRDefault="00473B43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77583165" w14:textId="77777777" w:rsidR="00473B43" w:rsidRPr="008F47B8" w:rsidRDefault="00473B43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0D6BEA81" w14:textId="77777777" w:rsidR="00473B43" w:rsidRPr="008F47B8" w:rsidRDefault="00473B43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sz w:val="18"/>
                      <w:szCs w:val="18"/>
                    </w:rPr>
                    <w:t>_________________________</w:t>
                  </w:r>
                </w:p>
                <w:p w14:paraId="000FFF41" w14:textId="77777777" w:rsidR="00473B43" w:rsidRPr="008F47B8" w:rsidRDefault="00473B43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8F47B8">
                    <w:rPr>
                      <w:rFonts w:cs="Arial"/>
                      <w:sz w:val="18"/>
                      <w:szCs w:val="18"/>
                    </w:rPr>
                    <w:t xml:space="preserve">Подпись          </w:t>
                  </w:r>
                  <w:proofErr w:type="spellStart"/>
                  <w:r w:rsidRPr="008F47B8">
                    <w:rPr>
                      <w:rFonts w:cs="Arial"/>
                      <w:sz w:val="18"/>
                      <w:szCs w:val="18"/>
                    </w:rPr>
                    <w:t>м.п</w:t>
                  </w:r>
                  <w:proofErr w:type="spellEnd"/>
                  <w:r w:rsidRPr="008F47B8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342AE5D" w14:textId="77777777" w:rsidR="00473B43" w:rsidRPr="008F47B8" w:rsidRDefault="00473B43" w:rsidP="0000038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D0518D4" w14:textId="77777777" w:rsidR="00473B43" w:rsidRDefault="00473B43" w:rsidP="00B652C4">
      <w:pPr>
        <w:spacing w:line="216" w:lineRule="auto"/>
        <w:ind w:left="2520" w:firstLine="1308"/>
        <w:jc w:val="center"/>
        <w:rPr>
          <w:rFonts w:cs="Arial"/>
        </w:rPr>
      </w:pPr>
    </w:p>
    <w:p w14:paraId="779671D3" w14:textId="4F77A01D" w:rsidR="0082138F" w:rsidRPr="009D36CA" w:rsidRDefault="00473B43" w:rsidP="00703916">
      <w:pPr>
        <w:ind w:left="2520" w:right="-143" w:firstLine="1308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  <w:r w:rsidR="009D36CA" w:rsidRPr="009D36CA">
        <w:rPr>
          <w:rFonts w:cs="Arial"/>
          <w:sz w:val="18"/>
          <w:szCs w:val="18"/>
        </w:rPr>
        <w:lastRenderedPageBreak/>
        <w:t>Приложение № 1</w:t>
      </w:r>
    </w:p>
    <w:p w14:paraId="6199B2BF" w14:textId="77777777" w:rsidR="009D36CA" w:rsidRPr="009D36CA" w:rsidRDefault="009D36CA" w:rsidP="00703916">
      <w:pPr>
        <w:ind w:left="2520" w:right="-143" w:firstLine="1308"/>
        <w:jc w:val="right"/>
        <w:rPr>
          <w:rFonts w:cs="Arial"/>
          <w:sz w:val="18"/>
          <w:szCs w:val="18"/>
        </w:rPr>
      </w:pPr>
    </w:p>
    <w:p w14:paraId="606B3668" w14:textId="77777777" w:rsidR="00153E60" w:rsidRPr="00D20095" w:rsidRDefault="00703916" w:rsidP="00703916">
      <w:pPr>
        <w:pStyle w:val="1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         </w:t>
      </w:r>
      <w:r w:rsidR="00153E60" w:rsidRPr="00D20095">
        <w:rPr>
          <w:sz w:val="18"/>
          <w:szCs w:val="18"/>
        </w:rPr>
        <w:t>акт о страховом случае</w:t>
      </w:r>
    </w:p>
    <w:p w14:paraId="0C1318A3" w14:textId="77777777" w:rsidR="00153E60" w:rsidRPr="00D20095" w:rsidRDefault="00153E60" w:rsidP="00153E60">
      <w:pPr>
        <w:rPr>
          <w:rFonts w:cs="Arial"/>
          <w:sz w:val="18"/>
          <w:szCs w:val="18"/>
        </w:rPr>
      </w:pPr>
    </w:p>
    <w:p w14:paraId="53A4EB6C" w14:textId="77777777" w:rsidR="00153E60" w:rsidRPr="00D20095" w:rsidRDefault="00153E60" w:rsidP="00153E60">
      <w:pPr>
        <w:jc w:val="center"/>
        <w:rPr>
          <w:rFonts w:cs="Arial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671"/>
      </w:tblGrid>
      <w:tr w:rsidR="00153E60" w:rsidRPr="00D20095" w14:paraId="601911D2" w14:textId="77777777" w:rsidTr="00153E60">
        <w:tc>
          <w:tcPr>
            <w:tcW w:w="4785" w:type="dxa"/>
          </w:tcPr>
          <w:p w14:paraId="78E86FA3" w14:textId="77777777" w:rsidR="00153E60" w:rsidRPr="00D20095" w:rsidRDefault="00153E60" w:rsidP="00D20095">
            <w:pPr>
              <w:pStyle w:val="a3"/>
              <w:tabs>
                <w:tab w:val="clear" w:pos="4677"/>
                <w:tab w:val="clear" w:pos="9355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D20095">
              <w:rPr>
                <w:rFonts w:cs="Arial"/>
                <w:b/>
                <w:bCs/>
                <w:sz w:val="18"/>
                <w:szCs w:val="18"/>
              </w:rPr>
              <w:t>«_____» ____________ 20</w:t>
            </w:r>
            <w:r w:rsidR="00D20095">
              <w:rPr>
                <w:rFonts w:cs="Arial"/>
                <w:b/>
                <w:bCs/>
                <w:sz w:val="18"/>
                <w:szCs w:val="18"/>
              </w:rPr>
              <w:t>___</w:t>
            </w:r>
            <w:r w:rsidRPr="00D20095">
              <w:rPr>
                <w:rFonts w:cs="Arial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785" w:type="dxa"/>
          </w:tcPr>
          <w:p w14:paraId="080FC584" w14:textId="77777777" w:rsidR="00153E60" w:rsidRPr="00D20095" w:rsidRDefault="00153E60" w:rsidP="00153E60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D20095">
              <w:rPr>
                <w:rFonts w:cs="Arial"/>
                <w:b/>
                <w:bCs/>
                <w:sz w:val="18"/>
                <w:szCs w:val="18"/>
              </w:rPr>
              <w:t>г. Ташкент</w:t>
            </w:r>
          </w:p>
        </w:tc>
      </w:tr>
    </w:tbl>
    <w:p w14:paraId="3CCDA052" w14:textId="77777777" w:rsidR="00153E60" w:rsidRPr="00D20095" w:rsidRDefault="00153E60" w:rsidP="00153E60">
      <w:pPr>
        <w:jc w:val="center"/>
        <w:rPr>
          <w:rFonts w:cs="Arial"/>
          <w:sz w:val="18"/>
          <w:szCs w:val="18"/>
        </w:rPr>
      </w:pPr>
    </w:p>
    <w:p w14:paraId="378C4D5F" w14:textId="77777777" w:rsidR="00153E60" w:rsidRPr="00D20095" w:rsidRDefault="00153E60" w:rsidP="00153E60">
      <w:pPr>
        <w:jc w:val="center"/>
        <w:rPr>
          <w:rFonts w:cs="Arial"/>
          <w:sz w:val="18"/>
          <w:szCs w:val="18"/>
        </w:rPr>
      </w:pPr>
    </w:p>
    <w:p w14:paraId="1C80F85A" w14:textId="77777777" w:rsidR="003B758F" w:rsidRDefault="00153E60" w:rsidP="00897F9E">
      <w:pPr>
        <w:widowControl w:val="0"/>
        <w:autoSpaceDE w:val="0"/>
        <w:autoSpaceDN w:val="0"/>
        <w:ind w:firstLine="708"/>
        <w:jc w:val="both"/>
        <w:rPr>
          <w:rFonts w:cs="Arial"/>
          <w:sz w:val="18"/>
          <w:szCs w:val="18"/>
        </w:rPr>
      </w:pPr>
      <w:r w:rsidRPr="00D20095">
        <w:rPr>
          <w:rFonts w:cs="Arial"/>
          <w:b/>
          <w:bCs/>
          <w:sz w:val="18"/>
          <w:szCs w:val="18"/>
        </w:rPr>
        <w:t xml:space="preserve">АО </w:t>
      </w:r>
      <w:r w:rsidRPr="00D20095">
        <w:rPr>
          <w:rFonts w:cs="Arial"/>
          <w:b/>
          <w:sz w:val="18"/>
          <w:szCs w:val="18"/>
        </w:rPr>
        <w:t>«</w:t>
      </w:r>
      <w:r w:rsidRPr="00D20095">
        <w:rPr>
          <w:rFonts w:cs="Arial"/>
          <w:b/>
          <w:sz w:val="18"/>
          <w:szCs w:val="18"/>
          <w:lang w:val="uz-Latn-UZ"/>
        </w:rPr>
        <w:t>TEMIR</w:t>
      </w:r>
      <w:r w:rsidRPr="00D20095">
        <w:rPr>
          <w:rFonts w:cs="Arial"/>
          <w:b/>
          <w:sz w:val="18"/>
          <w:szCs w:val="18"/>
          <w:lang w:val="en-US"/>
        </w:rPr>
        <w:t>YO</w:t>
      </w:r>
      <w:r w:rsidR="00703916" w:rsidRPr="00703916">
        <w:rPr>
          <w:rFonts w:cs="Arial"/>
          <w:b/>
          <w:sz w:val="18"/>
          <w:szCs w:val="18"/>
        </w:rPr>
        <w:t>‘</w:t>
      </w:r>
      <w:r w:rsidRPr="00D20095">
        <w:rPr>
          <w:rFonts w:cs="Arial"/>
          <w:b/>
          <w:sz w:val="18"/>
          <w:szCs w:val="18"/>
          <w:lang w:val="en-US"/>
        </w:rPr>
        <w:t>L</w:t>
      </w:r>
      <w:r w:rsidR="00703916">
        <w:rPr>
          <w:rFonts w:cs="Arial"/>
          <w:b/>
          <w:sz w:val="18"/>
          <w:szCs w:val="18"/>
          <w:lang w:val="uz-Latn-UZ"/>
        </w:rPr>
        <w:t>–</w:t>
      </w:r>
      <w:r w:rsidRPr="00D20095">
        <w:rPr>
          <w:rFonts w:cs="Arial"/>
          <w:b/>
          <w:sz w:val="18"/>
          <w:szCs w:val="18"/>
          <w:lang w:val="uz-Latn-UZ"/>
        </w:rPr>
        <w:t>SUG</w:t>
      </w:r>
      <w:r w:rsidR="00703916" w:rsidRPr="00703916">
        <w:rPr>
          <w:rFonts w:cs="Arial"/>
          <w:b/>
          <w:sz w:val="18"/>
          <w:szCs w:val="18"/>
        </w:rPr>
        <w:t>‘</w:t>
      </w:r>
      <w:r w:rsidRPr="00D20095">
        <w:rPr>
          <w:rFonts w:cs="Arial"/>
          <w:b/>
          <w:sz w:val="18"/>
          <w:szCs w:val="18"/>
          <w:lang w:val="en-US"/>
        </w:rPr>
        <w:t>URTA</w:t>
      </w:r>
      <w:r w:rsidRPr="00D20095">
        <w:rPr>
          <w:rFonts w:cs="Arial"/>
          <w:b/>
          <w:sz w:val="18"/>
          <w:szCs w:val="18"/>
        </w:rPr>
        <w:t>»</w:t>
      </w:r>
      <w:r w:rsidR="00703916">
        <w:rPr>
          <w:rFonts w:cs="Arial"/>
          <w:sz w:val="18"/>
          <w:szCs w:val="18"/>
        </w:rPr>
        <w:t>, именуемое</w:t>
      </w:r>
      <w:r w:rsidRPr="00D20095">
        <w:rPr>
          <w:rFonts w:cs="Arial"/>
          <w:sz w:val="18"/>
          <w:szCs w:val="18"/>
        </w:rPr>
        <w:t xml:space="preserve"> в дальнейшем </w:t>
      </w:r>
      <w:r w:rsidR="004D1FD0">
        <w:rPr>
          <w:rFonts w:cs="Arial"/>
          <w:b/>
          <w:sz w:val="18"/>
          <w:szCs w:val="18"/>
        </w:rPr>
        <w:t>«</w:t>
      </w:r>
      <w:r w:rsidRPr="00D20095">
        <w:rPr>
          <w:rFonts w:cs="Arial"/>
          <w:b/>
          <w:i/>
          <w:iCs/>
          <w:sz w:val="18"/>
          <w:szCs w:val="18"/>
        </w:rPr>
        <w:t>Страховщик</w:t>
      </w:r>
      <w:r w:rsidR="004D1FD0">
        <w:rPr>
          <w:rFonts w:cs="Arial"/>
          <w:sz w:val="18"/>
          <w:szCs w:val="18"/>
        </w:rPr>
        <w:t>»</w:t>
      </w:r>
      <w:r w:rsidRPr="00D20095">
        <w:rPr>
          <w:rFonts w:cs="Arial"/>
          <w:sz w:val="18"/>
          <w:szCs w:val="18"/>
        </w:rPr>
        <w:t xml:space="preserve">, в лице Генерального директора </w:t>
      </w:r>
      <w:proofErr w:type="spellStart"/>
      <w:r w:rsidRPr="00D20095">
        <w:rPr>
          <w:rFonts w:cs="Arial"/>
          <w:b/>
          <w:sz w:val="18"/>
          <w:szCs w:val="18"/>
        </w:rPr>
        <w:t>Умарова</w:t>
      </w:r>
      <w:proofErr w:type="spellEnd"/>
      <w:r w:rsidRPr="00D20095">
        <w:rPr>
          <w:rFonts w:cs="Arial"/>
          <w:b/>
          <w:sz w:val="18"/>
          <w:szCs w:val="18"/>
        </w:rPr>
        <w:t xml:space="preserve"> С.А.</w:t>
      </w:r>
      <w:r w:rsidRPr="00D20095">
        <w:rPr>
          <w:rFonts w:cs="Arial"/>
          <w:sz w:val="18"/>
          <w:szCs w:val="18"/>
        </w:rPr>
        <w:t xml:space="preserve">, действующего на основании Устава, с одной стороны и </w:t>
      </w:r>
    </w:p>
    <w:p w14:paraId="1AC44913" w14:textId="176AD52A" w:rsidR="00153E60" w:rsidRPr="00D20095" w:rsidRDefault="003B758F" w:rsidP="00897F9E">
      <w:pPr>
        <w:widowControl w:val="0"/>
        <w:autoSpaceDE w:val="0"/>
        <w:autoSpaceDN w:val="0"/>
        <w:ind w:firstLine="708"/>
        <w:jc w:val="both"/>
        <w:rPr>
          <w:rFonts w:cs="Arial"/>
          <w:sz w:val="18"/>
          <w:szCs w:val="18"/>
        </w:rPr>
      </w:pPr>
      <w:r w:rsidRPr="000B32A1">
        <w:rPr>
          <w:b/>
          <w:bCs/>
          <w:sz w:val="18"/>
          <w:szCs w:val="18"/>
        </w:rPr>
        <w:t>ООО «</w:t>
      </w:r>
      <w:proofErr w:type="spellStart"/>
      <w:r w:rsidRPr="000B32A1">
        <w:rPr>
          <w:b/>
          <w:bCs/>
          <w:sz w:val="18"/>
          <w:szCs w:val="18"/>
        </w:rPr>
        <w:t>Coscom</w:t>
      </w:r>
      <w:proofErr w:type="spellEnd"/>
      <w:r w:rsidRPr="000B32A1">
        <w:rPr>
          <w:b/>
          <w:bCs/>
          <w:sz w:val="18"/>
          <w:szCs w:val="18"/>
        </w:rPr>
        <w:t>»</w:t>
      </w:r>
      <w:r w:rsidRPr="000B32A1">
        <w:rPr>
          <w:bCs/>
          <w:sz w:val="18"/>
          <w:szCs w:val="18"/>
        </w:rPr>
        <w:t xml:space="preserve">, </w:t>
      </w:r>
      <w:r w:rsidR="00153E60" w:rsidRPr="00D20095">
        <w:rPr>
          <w:rFonts w:cs="Arial"/>
          <w:sz w:val="18"/>
          <w:szCs w:val="18"/>
        </w:rPr>
        <w:t xml:space="preserve">именуемый в дальнейшем </w:t>
      </w:r>
      <w:r w:rsidR="00153E60" w:rsidRPr="00D20095">
        <w:rPr>
          <w:rFonts w:cs="Arial"/>
          <w:b/>
          <w:i/>
          <w:sz w:val="18"/>
          <w:szCs w:val="18"/>
        </w:rPr>
        <w:t>«Страхователь»</w:t>
      </w:r>
      <w:r w:rsidRPr="00897F9E">
        <w:rPr>
          <w:rFonts w:cs="Arial"/>
          <w:sz w:val="18"/>
          <w:szCs w:val="18"/>
        </w:rPr>
        <w:t xml:space="preserve">, в лице генерального директора </w:t>
      </w:r>
      <w:proofErr w:type="spellStart"/>
      <w:r w:rsidRPr="00897F9E">
        <w:rPr>
          <w:rFonts w:cs="Arial"/>
          <w:b/>
          <w:sz w:val="18"/>
          <w:szCs w:val="18"/>
        </w:rPr>
        <w:t>Шишковского</w:t>
      </w:r>
      <w:proofErr w:type="spellEnd"/>
      <w:r w:rsidRPr="00897F9E">
        <w:rPr>
          <w:rFonts w:cs="Arial"/>
          <w:b/>
          <w:sz w:val="18"/>
          <w:szCs w:val="18"/>
        </w:rPr>
        <w:t xml:space="preserve"> А.Ю.</w:t>
      </w:r>
      <w:r w:rsidRPr="00897F9E">
        <w:rPr>
          <w:rFonts w:cs="Arial"/>
          <w:sz w:val="18"/>
          <w:szCs w:val="18"/>
        </w:rPr>
        <w:t>, действующего на основании Устава с другой стороны,</w:t>
      </w:r>
      <w:r w:rsidR="00153E60" w:rsidRPr="007C6735">
        <w:rPr>
          <w:rFonts w:cs="Arial"/>
          <w:sz w:val="18"/>
          <w:szCs w:val="18"/>
        </w:rPr>
        <w:t xml:space="preserve"> </w:t>
      </w:r>
      <w:r w:rsidR="00153E60" w:rsidRPr="00D20095">
        <w:rPr>
          <w:rFonts w:cs="Arial"/>
          <w:sz w:val="18"/>
          <w:szCs w:val="18"/>
        </w:rPr>
        <w:t>настоящим согласились и подтверждают нижеследующее:</w:t>
      </w:r>
    </w:p>
    <w:p w14:paraId="7734101A" w14:textId="77777777" w:rsidR="00153E60" w:rsidRPr="00D20095" w:rsidRDefault="00153E60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235AAA1C" w14:textId="77777777" w:rsidR="00153E60" w:rsidRPr="00D20095" w:rsidRDefault="00153E60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  <w:r w:rsidRPr="00D20095">
        <w:rPr>
          <w:rFonts w:cs="Arial"/>
          <w:sz w:val="18"/>
          <w:szCs w:val="18"/>
        </w:rPr>
        <w:t>1. Страховщик признает страховым случаем событ</w:t>
      </w:r>
      <w:r w:rsidR="007931E7">
        <w:rPr>
          <w:rFonts w:cs="Arial"/>
          <w:sz w:val="18"/>
          <w:szCs w:val="18"/>
        </w:rPr>
        <w:t xml:space="preserve">ие, произошедшее _____________ </w:t>
      </w:r>
      <w:r w:rsidRPr="00D20095">
        <w:rPr>
          <w:rFonts w:cs="Arial"/>
          <w:sz w:val="18"/>
          <w:szCs w:val="18"/>
        </w:rPr>
        <w:t>по Дого</w:t>
      </w:r>
      <w:r w:rsidR="007931E7">
        <w:rPr>
          <w:rFonts w:cs="Arial"/>
          <w:sz w:val="18"/>
          <w:szCs w:val="18"/>
        </w:rPr>
        <w:t xml:space="preserve">вору/ Полису № _____________ с </w:t>
      </w:r>
      <w:r w:rsidRPr="00D20095">
        <w:rPr>
          <w:rFonts w:cs="Arial"/>
          <w:b/>
          <w:sz w:val="18"/>
          <w:szCs w:val="18"/>
        </w:rPr>
        <w:t>_____________________________</w:t>
      </w:r>
      <w:r w:rsidRPr="00D20095">
        <w:rPr>
          <w:rFonts w:cs="Arial"/>
          <w:sz w:val="18"/>
          <w:szCs w:val="18"/>
        </w:rPr>
        <w:t>.</w:t>
      </w:r>
    </w:p>
    <w:p w14:paraId="683CC6F7" w14:textId="77777777" w:rsidR="00153E60" w:rsidRPr="00D20095" w:rsidRDefault="00153E60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7EA9E6EA" w14:textId="77777777" w:rsidR="00153E60" w:rsidRPr="00D20095" w:rsidRDefault="00153E60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  <w:r w:rsidRPr="00D20095">
        <w:rPr>
          <w:rFonts w:cs="Arial"/>
          <w:sz w:val="18"/>
          <w:szCs w:val="18"/>
        </w:rPr>
        <w:t>2.Сумма страхового возмещени</w:t>
      </w:r>
      <w:r w:rsidR="007931E7">
        <w:rPr>
          <w:rFonts w:cs="Arial"/>
          <w:sz w:val="18"/>
          <w:szCs w:val="18"/>
        </w:rPr>
        <w:t xml:space="preserve">я, подлежащая выплате, с </w:t>
      </w:r>
      <w:r w:rsidRPr="00D20095">
        <w:rPr>
          <w:rFonts w:cs="Arial"/>
          <w:sz w:val="18"/>
          <w:szCs w:val="18"/>
        </w:rPr>
        <w:t>учетом ___________________ составляет ________________</w:t>
      </w:r>
      <w:r w:rsidR="007931E7">
        <w:rPr>
          <w:rFonts w:cs="Arial"/>
          <w:sz w:val="18"/>
          <w:szCs w:val="18"/>
        </w:rPr>
        <w:t xml:space="preserve"> (_____________________ тысяч) </w:t>
      </w:r>
      <w:proofErr w:type="spellStart"/>
      <w:r w:rsidRPr="00D20095">
        <w:rPr>
          <w:rFonts w:cs="Arial"/>
          <w:sz w:val="18"/>
          <w:szCs w:val="18"/>
        </w:rPr>
        <w:t>сум</w:t>
      </w:r>
      <w:proofErr w:type="spellEnd"/>
      <w:r w:rsidRPr="00D20095">
        <w:rPr>
          <w:rFonts w:cs="Arial"/>
          <w:sz w:val="18"/>
          <w:szCs w:val="18"/>
        </w:rPr>
        <w:t>.</w:t>
      </w:r>
    </w:p>
    <w:p w14:paraId="570CA282" w14:textId="77777777" w:rsidR="00153E60" w:rsidRPr="00D20095" w:rsidRDefault="00153E60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1AC326AD" w14:textId="77777777" w:rsidR="00153E60" w:rsidRPr="00D20095" w:rsidRDefault="00153E60" w:rsidP="00153E60">
      <w:pPr>
        <w:tabs>
          <w:tab w:val="left" w:pos="3481"/>
        </w:tabs>
        <w:jc w:val="both"/>
        <w:rPr>
          <w:rFonts w:cs="Arial"/>
          <w:b/>
          <w:sz w:val="18"/>
          <w:szCs w:val="18"/>
        </w:rPr>
      </w:pPr>
      <w:r w:rsidRPr="00D20095">
        <w:rPr>
          <w:rFonts w:cs="Arial"/>
          <w:sz w:val="18"/>
          <w:szCs w:val="18"/>
        </w:rPr>
        <w:t xml:space="preserve">3. Выплата страхового возмещения в размере, установленном в п.2 настоящего Акта, будет осуществлена путем перечисления </w:t>
      </w:r>
      <w:r w:rsidRPr="00D20095">
        <w:rPr>
          <w:rFonts w:cs="Arial"/>
          <w:b/>
          <w:i/>
          <w:sz w:val="18"/>
          <w:szCs w:val="18"/>
        </w:rPr>
        <w:t>Страховщиком</w:t>
      </w:r>
      <w:r w:rsidRPr="00D20095">
        <w:rPr>
          <w:rFonts w:cs="Arial"/>
          <w:sz w:val="18"/>
          <w:szCs w:val="18"/>
        </w:rPr>
        <w:t xml:space="preserve"> _________________________________ ____________________________________________________________________________________</w:t>
      </w:r>
      <w:r w:rsidRPr="00D20095">
        <w:rPr>
          <w:rFonts w:cs="Arial"/>
          <w:b/>
          <w:sz w:val="18"/>
          <w:szCs w:val="18"/>
        </w:rPr>
        <w:t>.</w:t>
      </w:r>
    </w:p>
    <w:p w14:paraId="4BAF7F55" w14:textId="77777777" w:rsidR="00153E60" w:rsidRPr="00D20095" w:rsidRDefault="00153E60" w:rsidP="00153E60">
      <w:pPr>
        <w:tabs>
          <w:tab w:val="left" w:pos="3086"/>
        </w:tabs>
        <w:jc w:val="center"/>
        <w:rPr>
          <w:rFonts w:cs="Arial"/>
          <w:sz w:val="18"/>
          <w:szCs w:val="18"/>
        </w:rPr>
      </w:pPr>
      <w:r w:rsidRPr="00D20095">
        <w:rPr>
          <w:rFonts w:cs="Arial"/>
          <w:sz w:val="18"/>
          <w:szCs w:val="18"/>
        </w:rPr>
        <w:t>(Указываются наименование и банковские реквизиты)</w:t>
      </w:r>
    </w:p>
    <w:p w14:paraId="26B4BA78" w14:textId="77777777" w:rsidR="00153E60" w:rsidRDefault="00153E60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  <w:r w:rsidRPr="00D20095">
        <w:rPr>
          <w:rFonts w:cs="Arial"/>
          <w:sz w:val="18"/>
          <w:szCs w:val="18"/>
        </w:rPr>
        <w:t>4. После осуществления Страховщиком указанной выплаты, обязательства Страховщика в части выплаты страхового возмещения по данному событию вышеуказанному Страхователю по Договору/Полису № _______________ считаются выполненными.</w:t>
      </w:r>
    </w:p>
    <w:p w14:paraId="7E625838" w14:textId="77777777" w:rsidR="00473B43" w:rsidRDefault="00473B43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1DDF5940" w14:textId="77777777" w:rsidR="00473B43" w:rsidRDefault="00473B43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1C6FBE4D" w14:textId="77777777" w:rsidR="00473B43" w:rsidRDefault="00473B43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05E43F7B" w14:textId="77777777" w:rsidR="00473B43" w:rsidRDefault="00473B43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p w14:paraId="20640B4E" w14:textId="77777777" w:rsidR="00473B43" w:rsidRPr="00D20095" w:rsidRDefault="00473B43" w:rsidP="00153E60">
      <w:pPr>
        <w:widowControl w:val="0"/>
        <w:autoSpaceDE w:val="0"/>
        <w:autoSpaceDN w:val="0"/>
        <w:jc w:val="both"/>
        <w:rPr>
          <w:rFonts w:cs="Arial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9"/>
        <w:gridCol w:w="4385"/>
      </w:tblGrid>
      <w:tr w:rsidR="00473B43" w:rsidRPr="000B32A1" w14:paraId="57660E07" w14:textId="77777777" w:rsidTr="00000381">
        <w:trPr>
          <w:trHeight w:val="285"/>
        </w:trPr>
        <w:tc>
          <w:tcPr>
            <w:tcW w:w="4879" w:type="dxa"/>
          </w:tcPr>
          <w:p w14:paraId="39127CF6" w14:textId="77777777" w:rsidR="00473B43" w:rsidRPr="000B32A1" w:rsidRDefault="00473B43" w:rsidP="0000038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B32A1">
              <w:rPr>
                <w:b/>
                <w:sz w:val="18"/>
                <w:szCs w:val="18"/>
              </w:rPr>
              <w:t>Страхователь</w:t>
            </w:r>
          </w:p>
        </w:tc>
        <w:tc>
          <w:tcPr>
            <w:tcW w:w="4385" w:type="dxa"/>
          </w:tcPr>
          <w:p w14:paraId="1550CA1A" w14:textId="77777777" w:rsidR="00473B43" w:rsidRPr="000B32A1" w:rsidRDefault="00473B43" w:rsidP="0000038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B32A1">
              <w:rPr>
                <w:b/>
                <w:sz w:val="18"/>
                <w:szCs w:val="18"/>
              </w:rPr>
              <w:t>Страховщик</w:t>
            </w:r>
          </w:p>
        </w:tc>
      </w:tr>
      <w:tr w:rsidR="00473B43" w:rsidRPr="000B32A1" w14:paraId="4E5499C7" w14:textId="77777777" w:rsidTr="00000381">
        <w:trPr>
          <w:trHeight w:val="48"/>
        </w:trPr>
        <w:tc>
          <w:tcPr>
            <w:tcW w:w="4879" w:type="dxa"/>
          </w:tcPr>
          <w:p w14:paraId="0135006F" w14:textId="77777777" w:rsidR="00473B43" w:rsidRDefault="00473B43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695E464A" w14:textId="77777777" w:rsidR="00473B43" w:rsidRPr="000B32A1" w:rsidRDefault="00473B43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60BB65EA" w14:textId="77777777" w:rsidR="00473B43" w:rsidRPr="000B32A1" w:rsidRDefault="00473B43" w:rsidP="00000381">
            <w:pPr>
              <w:jc w:val="center"/>
              <w:rPr>
                <w:sz w:val="18"/>
                <w:szCs w:val="18"/>
                <w:u w:val="single"/>
              </w:rPr>
            </w:pPr>
            <w:r w:rsidRPr="000B32A1">
              <w:rPr>
                <w:sz w:val="18"/>
                <w:szCs w:val="18"/>
              </w:rPr>
              <w:t>__________________/</w:t>
            </w:r>
          </w:p>
          <w:p w14:paraId="1041AFEE" w14:textId="77777777" w:rsidR="00473B43" w:rsidRPr="000B32A1" w:rsidRDefault="00473B43" w:rsidP="00000381">
            <w:pPr>
              <w:ind w:right="-108"/>
              <w:jc w:val="center"/>
              <w:rPr>
                <w:sz w:val="18"/>
                <w:szCs w:val="18"/>
              </w:rPr>
            </w:pPr>
            <w:r w:rsidRPr="000B32A1">
              <w:rPr>
                <w:sz w:val="18"/>
                <w:szCs w:val="18"/>
              </w:rPr>
              <w:t>М.П.</w:t>
            </w:r>
          </w:p>
        </w:tc>
        <w:tc>
          <w:tcPr>
            <w:tcW w:w="4385" w:type="dxa"/>
          </w:tcPr>
          <w:p w14:paraId="430702D8" w14:textId="77777777" w:rsidR="00473B43" w:rsidRDefault="00473B43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7F04F9F2" w14:textId="77777777" w:rsidR="00473B43" w:rsidRPr="000B32A1" w:rsidRDefault="00473B43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7CF5C52D" w14:textId="77777777" w:rsidR="00473B43" w:rsidRPr="000B32A1" w:rsidRDefault="00473B43" w:rsidP="00000381">
            <w:pPr>
              <w:jc w:val="center"/>
              <w:rPr>
                <w:sz w:val="18"/>
                <w:szCs w:val="18"/>
                <w:u w:val="single"/>
              </w:rPr>
            </w:pPr>
            <w:r w:rsidRPr="000B32A1">
              <w:rPr>
                <w:sz w:val="18"/>
                <w:szCs w:val="18"/>
              </w:rPr>
              <w:t>__________________/</w:t>
            </w:r>
          </w:p>
          <w:p w14:paraId="7B9A50BF" w14:textId="77777777" w:rsidR="00473B43" w:rsidRPr="000B32A1" w:rsidRDefault="00473B43" w:rsidP="00000381">
            <w:pPr>
              <w:jc w:val="center"/>
              <w:rPr>
                <w:sz w:val="18"/>
                <w:szCs w:val="18"/>
              </w:rPr>
            </w:pPr>
            <w:r w:rsidRPr="000B32A1">
              <w:rPr>
                <w:sz w:val="18"/>
                <w:szCs w:val="18"/>
              </w:rPr>
              <w:t>М.П.</w:t>
            </w:r>
          </w:p>
          <w:p w14:paraId="6A18A3E6" w14:textId="77777777" w:rsidR="00473B43" w:rsidRPr="000B32A1" w:rsidRDefault="00473B43" w:rsidP="000003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E9C3E5D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6B112BCE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0CCA7C9E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4F1B79C3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6C1B08CD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642D8DF1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42AB3EED" w14:textId="77777777" w:rsidR="00AF226E" w:rsidRPr="00A369FC" w:rsidRDefault="00AF226E" w:rsidP="00AF226E">
      <w:pPr>
        <w:pStyle w:val="2"/>
        <w:jc w:val="center"/>
        <w:rPr>
          <w:rFonts w:ascii="Arial" w:hAnsi="Arial" w:cs="Arial"/>
          <w:b w:val="0"/>
          <w:i/>
          <w:sz w:val="18"/>
          <w:szCs w:val="18"/>
          <w:lang w:val="ru-RU"/>
        </w:rPr>
      </w:pPr>
      <w:r>
        <w:rPr>
          <w:rFonts w:ascii="Arial" w:hAnsi="Arial" w:cs="Arial"/>
          <w:b w:val="0"/>
          <w:i/>
          <w:sz w:val="18"/>
          <w:szCs w:val="18"/>
          <w:lang w:val="ru-RU"/>
        </w:rPr>
        <w:t>Приложение согласовано сторонами</w:t>
      </w:r>
    </w:p>
    <w:p w14:paraId="3E99E4E9" w14:textId="77777777" w:rsidR="00AF226E" w:rsidRPr="00D20095" w:rsidRDefault="00AF226E" w:rsidP="00AF226E">
      <w:pPr>
        <w:jc w:val="center"/>
        <w:rPr>
          <w:rFonts w:cs="Arial"/>
          <w:sz w:val="18"/>
          <w:szCs w:val="1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9657"/>
      </w:tblGrid>
      <w:tr w:rsidR="00AF226E" w:rsidRPr="00D20095" w14:paraId="181CA977" w14:textId="77777777" w:rsidTr="00000381">
        <w:tc>
          <w:tcPr>
            <w:tcW w:w="9786" w:type="dxa"/>
          </w:tcPr>
          <w:tbl>
            <w:tblPr>
              <w:tblW w:w="9441" w:type="dxa"/>
              <w:tblLook w:val="01E0" w:firstRow="1" w:lastRow="1" w:firstColumn="1" w:lastColumn="1" w:noHBand="0" w:noVBand="0"/>
            </w:tblPr>
            <w:tblGrid>
              <w:gridCol w:w="4720"/>
              <w:gridCol w:w="4721"/>
            </w:tblGrid>
            <w:tr w:rsidR="00AF226E" w:rsidRPr="00402829" w14:paraId="34FF084C" w14:textId="77777777" w:rsidTr="008F47B8">
              <w:trPr>
                <w:trHeight w:val="639"/>
              </w:trPr>
              <w:tc>
                <w:tcPr>
                  <w:tcW w:w="4720" w:type="dxa"/>
                </w:tcPr>
                <w:p w14:paraId="30EF9E2E" w14:textId="77777777" w:rsidR="00AF226E" w:rsidRPr="008D4575" w:rsidRDefault="00AF226E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D4575">
                    <w:rPr>
                      <w:rFonts w:cs="Arial"/>
                      <w:b/>
                      <w:sz w:val="18"/>
                      <w:szCs w:val="18"/>
                    </w:rPr>
                    <w:t>Страховщик:</w:t>
                  </w:r>
                </w:p>
                <w:p w14:paraId="739414E3" w14:textId="77777777" w:rsidR="00AF226E" w:rsidRPr="003C50B6" w:rsidRDefault="00AF226E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D4575">
                    <w:rPr>
                      <w:rFonts w:cs="Arial"/>
                      <w:b/>
                      <w:sz w:val="18"/>
                      <w:szCs w:val="18"/>
                    </w:rPr>
                    <w:t>АО</w:t>
                  </w:r>
                  <w:r w:rsidRPr="003C50B6">
                    <w:rPr>
                      <w:rFonts w:cs="Arial"/>
                      <w:b/>
                      <w:sz w:val="18"/>
                      <w:szCs w:val="18"/>
                    </w:rPr>
                    <w:t xml:space="preserve"> «</w:t>
                  </w:r>
                  <w:r w:rsidRPr="00402829">
                    <w:rPr>
                      <w:rFonts w:cs="Arial"/>
                      <w:b/>
                      <w:sz w:val="18"/>
                      <w:szCs w:val="18"/>
                      <w:lang w:val="uz-Latn-UZ"/>
                    </w:rPr>
                    <w:t>TEMIRYO‘L</w:t>
                  </w:r>
                  <w:r w:rsidRPr="003C50B6">
                    <w:rPr>
                      <w:rFonts w:cs="Arial"/>
                      <w:b/>
                      <w:sz w:val="18"/>
                      <w:szCs w:val="18"/>
                    </w:rPr>
                    <w:t>-</w:t>
                  </w:r>
                  <w:r w:rsidRPr="00630113">
                    <w:rPr>
                      <w:rFonts w:cs="Arial"/>
                      <w:b/>
                      <w:sz w:val="18"/>
                      <w:szCs w:val="18"/>
                      <w:lang w:val="uz-Latn-UZ"/>
                    </w:rPr>
                    <w:t>SUG‘URTA</w:t>
                  </w:r>
                  <w:r w:rsidRPr="003C50B6">
                    <w:rPr>
                      <w:rFonts w:cs="Arial"/>
                      <w:b/>
                      <w:sz w:val="18"/>
                      <w:szCs w:val="18"/>
                    </w:rPr>
                    <w:t>»</w:t>
                  </w:r>
                </w:p>
                <w:p w14:paraId="12F241ED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1" w:type="dxa"/>
                </w:tcPr>
                <w:p w14:paraId="72D7E581" w14:textId="77777777" w:rsidR="00AF226E" w:rsidRPr="00B007E5" w:rsidRDefault="00AF226E" w:rsidP="0000038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b/>
                      <w:sz w:val="18"/>
                      <w:szCs w:val="18"/>
                    </w:rPr>
                    <w:t>Страхователь:</w:t>
                  </w:r>
                </w:p>
                <w:p w14:paraId="5F8C7FD8" w14:textId="77777777" w:rsidR="00AF226E" w:rsidRPr="00DF3672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ООО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«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COSCOM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»</w:t>
                  </w:r>
                </w:p>
                <w:p w14:paraId="2C117695" w14:textId="77777777" w:rsidR="00AF226E" w:rsidRPr="00402829" w:rsidRDefault="00AF226E" w:rsidP="007C6735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26E" w:rsidRPr="00B007E5" w14:paraId="79415B54" w14:textId="77777777" w:rsidTr="008F47B8">
              <w:trPr>
                <w:trHeight w:val="426"/>
              </w:trPr>
              <w:tc>
                <w:tcPr>
                  <w:tcW w:w="4720" w:type="dxa"/>
                </w:tcPr>
                <w:p w14:paraId="36EE211A" w14:textId="77777777" w:rsidR="00AF226E" w:rsidRDefault="00AF226E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6878C5F3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Генеральный директор</w:t>
                  </w:r>
                </w:p>
              </w:tc>
              <w:tc>
                <w:tcPr>
                  <w:tcW w:w="4721" w:type="dxa"/>
                </w:tcPr>
                <w:p w14:paraId="7C4EDD81" w14:textId="77777777" w:rsidR="00AF226E" w:rsidRDefault="00AF226E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7894A315" w14:textId="77777777" w:rsidR="00AF226E" w:rsidRPr="00B007E5" w:rsidRDefault="00AF226E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Генеральный директор</w:t>
                  </w:r>
                </w:p>
              </w:tc>
            </w:tr>
            <w:tr w:rsidR="00AF226E" w:rsidRPr="00B007E5" w14:paraId="38F2486D" w14:textId="77777777" w:rsidTr="008F47B8">
              <w:trPr>
                <w:trHeight w:val="1066"/>
              </w:trPr>
              <w:tc>
                <w:tcPr>
                  <w:tcW w:w="4720" w:type="dxa"/>
                </w:tcPr>
                <w:p w14:paraId="5B59ABB6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b/>
                      <w:sz w:val="18"/>
                      <w:szCs w:val="18"/>
                    </w:rPr>
                    <w:t>Умаров</w:t>
                  </w:r>
                  <w:proofErr w:type="spellEnd"/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С.А</w:t>
                  </w:r>
                  <w:r w:rsidRPr="00B007E5">
                    <w:rPr>
                      <w:rFonts w:cs="Arial"/>
                      <w:b/>
                      <w:sz w:val="18"/>
                      <w:szCs w:val="18"/>
                    </w:rPr>
                    <w:t>.</w:t>
                  </w:r>
                </w:p>
                <w:p w14:paraId="1A1D4B3F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70DC7977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552CB24E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>_________________________</w:t>
                  </w:r>
                </w:p>
                <w:p w14:paraId="2EC13FB7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 xml:space="preserve">Подпись          </w:t>
                  </w:r>
                  <w:proofErr w:type="spellStart"/>
                  <w:r w:rsidRPr="00B007E5">
                    <w:rPr>
                      <w:rFonts w:cs="Arial"/>
                      <w:sz w:val="18"/>
                      <w:szCs w:val="18"/>
                    </w:rPr>
                    <w:t>м.п</w:t>
                  </w:r>
                  <w:proofErr w:type="spellEnd"/>
                  <w:r w:rsidRPr="00B007E5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721" w:type="dxa"/>
                </w:tcPr>
                <w:p w14:paraId="46B6201A" w14:textId="77777777" w:rsidR="00AF226E" w:rsidRDefault="002B60AE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b/>
                      <w:sz w:val="18"/>
                      <w:szCs w:val="18"/>
                    </w:rPr>
                    <w:t>Шишковский</w:t>
                  </w:r>
                  <w:proofErr w:type="spellEnd"/>
                  <w:r w:rsidR="00AF226E" w:rsidRPr="00473B43">
                    <w:rPr>
                      <w:rFonts w:cs="Arial"/>
                      <w:b/>
                      <w:sz w:val="18"/>
                      <w:szCs w:val="18"/>
                    </w:rPr>
                    <w:t xml:space="preserve"> А.Ю.</w:t>
                  </w:r>
                </w:p>
                <w:p w14:paraId="53FA705E" w14:textId="77777777" w:rsidR="00AF226E" w:rsidRPr="003C50B6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49B5A7B4" w14:textId="77777777" w:rsidR="00AF226E" w:rsidRPr="00B007E5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58EF9143" w14:textId="77777777" w:rsidR="00AF226E" w:rsidRPr="00B007E5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>_________________________</w:t>
                  </w:r>
                </w:p>
                <w:p w14:paraId="79A48E41" w14:textId="77777777" w:rsidR="00AF226E" w:rsidRPr="00B007E5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 xml:space="preserve">Подпись          </w:t>
                  </w:r>
                  <w:proofErr w:type="spellStart"/>
                  <w:r w:rsidRPr="00B007E5">
                    <w:rPr>
                      <w:rFonts w:cs="Arial"/>
                      <w:sz w:val="18"/>
                      <w:szCs w:val="18"/>
                    </w:rPr>
                    <w:t>м.п</w:t>
                  </w:r>
                  <w:proofErr w:type="spellEnd"/>
                  <w:r w:rsidRPr="00B007E5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41D15E55" w14:textId="77777777" w:rsidR="00AF226E" w:rsidRPr="00D20095" w:rsidRDefault="00AF226E" w:rsidP="0000038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E9DF1C1" w14:textId="77777777" w:rsidR="00AF226E" w:rsidRDefault="00AF226E" w:rsidP="0033427B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2C504372" w14:textId="77777777" w:rsidR="0033427B" w:rsidRDefault="0033427B" w:rsidP="00897F9E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  <w:r w:rsidRPr="007C6735">
        <w:rPr>
          <w:rFonts w:cs="Arial"/>
          <w:sz w:val="18"/>
          <w:szCs w:val="18"/>
        </w:rPr>
        <w:br w:type="page"/>
      </w:r>
      <w:r>
        <w:rPr>
          <w:rFonts w:cs="Arial"/>
          <w:sz w:val="18"/>
          <w:szCs w:val="18"/>
        </w:rPr>
        <w:lastRenderedPageBreak/>
        <w:t>Приложение № 2</w:t>
      </w:r>
    </w:p>
    <w:p w14:paraId="1E382716" w14:textId="77777777" w:rsidR="0033427B" w:rsidRDefault="0033427B" w:rsidP="00897F9E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6B403315" w14:textId="77777777" w:rsidR="00777105" w:rsidRDefault="00777105" w:rsidP="00897F9E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18F4A065" w14:textId="77777777" w:rsidR="0033427B" w:rsidRPr="00897F9E" w:rsidRDefault="00777105" w:rsidP="0033427B">
      <w:pPr>
        <w:overflowPunct w:val="0"/>
        <w:ind w:left="284" w:firstLine="567"/>
        <w:jc w:val="center"/>
        <w:textAlignment w:val="baseline"/>
        <w:rPr>
          <w:b/>
          <w:sz w:val="18"/>
          <w:szCs w:val="18"/>
        </w:rPr>
      </w:pPr>
      <w:r w:rsidRPr="007C6735">
        <w:rPr>
          <w:b/>
          <w:bCs/>
          <w:sz w:val="18"/>
          <w:szCs w:val="18"/>
        </w:rPr>
        <w:t>ОТЧЕТ ПО СВЕРКЕ</w:t>
      </w:r>
    </w:p>
    <w:p w14:paraId="7BBA0E97" w14:textId="77777777" w:rsidR="0033427B" w:rsidRPr="00897F9E" w:rsidRDefault="0033427B" w:rsidP="0033427B">
      <w:pPr>
        <w:ind w:left="284" w:firstLine="567"/>
        <w:jc w:val="center"/>
        <w:rPr>
          <w:b/>
          <w:bCs/>
          <w:sz w:val="18"/>
          <w:szCs w:val="18"/>
        </w:rPr>
      </w:pPr>
    </w:p>
    <w:p w14:paraId="2BCEB722" w14:textId="77777777" w:rsidR="0033427B" w:rsidRPr="00897F9E" w:rsidRDefault="0033427B" w:rsidP="0033427B">
      <w:pPr>
        <w:ind w:firstLine="720"/>
        <w:jc w:val="both"/>
        <w:rPr>
          <w:bCs/>
          <w:sz w:val="18"/>
          <w:szCs w:val="18"/>
        </w:rPr>
      </w:pPr>
      <w:r w:rsidRPr="0033427B">
        <w:rPr>
          <w:b/>
          <w:bCs/>
          <w:sz w:val="18"/>
          <w:szCs w:val="18"/>
        </w:rPr>
        <w:t>АО «TEMIRYO‘L-SUG‘URTA»</w:t>
      </w:r>
      <w:r w:rsidRPr="00897F9E">
        <w:rPr>
          <w:bCs/>
          <w:sz w:val="18"/>
          <w:szCs w:val="18"/>
        </w:rPr>
        <w:t xml:space="preserve">, именуемое в дальнейшем </w:t>
      </w:r>
      <w:r w:rsidRPr="00897F9E">
        <w:rPr>
          <w:rFonts w:cs="Arial"/>
          <w:b/>
          <w:i/>
          <w:iCs/>
          <w:sz w:val="18"/>
          <w:szCs w:val="18"/>
        </w:rPr>
        <w:t>«Страховщик»</w:t>
      </w:r>
      <w:r w:rsidRPr="00897F9E">
        <w:rPr>
          <w:bCs/>
          <w:sz w:val="18"/>
          <w:szCs w:val="18"/>
        </w:rPr>
        <w:t xml:space="preserve">, в лице Генерального директора </w:t>
      </w:r>
      <w:proofErr w:type="spellStart"/>
      <w:r w:rsidR="003B758F" w:rsidRPr="00D20095">
        <w:rPr>
          <w:rFonts w:cs="Arial"/>
          <w:b/>
          <w:sz w:val="18"/>
          <w:szCs w:val="18"/>
        </w:rPr>
        <w:t>Умарова</w:t>
      </w:r>
      <w:proofErr w:type="spellEnd"/>
      <w:r w:rsidR="003B758F" w:rsidRPr="00D20095">
        <w:rPr>
          <w:rFonts w:cs="Arial"/>
          <w:b/>
          <w:sz w:val="18"/>
          <w:szCs w:val="18"/>
        </w:rPr>
        <w:t xml:space="preserve"> С.А.</w:t>
      </w:r>
      <w:r w:rsidRPr="00897F9E">
        <w:rPr>
          <w:bCs/>
          <w:sz w:val="18"/>
          <w:szCs w:val="18"/>
        </w:rPr>
        <w:t>, действующего на основании Устава, с одной стороны, и</w:t>
      </w:r>
    </w:p>
    <w:p w14:paraId="34546BFE" w14:textId="77777777" w:rsidR="0033427B" w:rsidRPr="00897F9E" w:rsidRDefault="0033427B" w:rsidP="007C6735">
      <w:pPr>
        <w:ind w:firstLine="720"/>
        <w:jc w:val="both"/>
        <w:rPr>
          <w:bCs/>
          <w:sz w:val="18"/>
          <w:szCs w:val="18"/>
        </w:rPr>
      </w:pPr>
      <w:r w:rsidRPr="00897F9E">
        <w:rPr>
          <w:b/>
          <w:bCs/>
          <w:sz w:val="18"/>
          <w:szCs w:val="18"/>
        </w:rPr>
        <w:t>ООО «</w:t>
      </w:r>
      <w:proofErr w:type="spellStart"/>
      <w:r w:rsidRPr="00897F9E">
        <w:rPr>
          <w:b/>
          <w:bCs/>
          <w:sz w:val="18"/>
          <w:szCs w:val="18"/>
        </w:rPr>
        <w:t>Coscom</w:t>
      </w:r>
      <w:proofErr w:type="spellEnd"/>
      <w:r w:rsidRPr="00897F9E">
        <w:rPr>
          <w:b/>
          <w:bCs/>
          <w:sz w:val="18"/>
          <w:szCs w:val="18"/>
        </w:rPr>
        <w:t>»</w:t>
      </w:r>
      <w:r w:rsidRPr="00897F9E">
        <w:rPr>
          <w:bCs/>
          <w:sz w:val="18"/>
          <w:szCs w:val="18"/>
        </w:rPr>
        <w:t xml:space="preserve">, именуемое в дальнейшем </w:t>
      </w:r>
      <w:r w:rsidRPr="00897F9E">
        <w:rPr>
          <w:rFonts w:cs="Arial"/>
          <w:b/>
          <w:i/>
          <w:iCs/>
          <w:sz w:val="18"/>
          <w:szCs w:val="18"/>
        </w:rPr>
        <w:t>«Страхователь»</w:t>
      </w:r>
      <w:r w:rsidRPr="00897F9E">
        <w:rPr>
          <w:bCs/>
          <w:sz w:val="18"/>
          <w:szCs w:val="18"/>
        </w:rPr>
        <w:t xml:space="preserve">, в лице генерального директора </w:t>
      </w:r>
      <w:proofErr w:type="spellStart"/>
      <w:r w:rsidRPr="00897F9E">
        <w:rPr>
          <w:b/>
          <w:bCs/>
          <w:sz w:val="18"/>
          <w:szCs w:val="18"/>
        </w:rPr>
        <w:t>Шишковского</w:t>
      </w:r>
      <w:proofErr w:type="spellEnd"/>
      <w:r w:rsidRPr="00897F9E">
        <w:rPr>
          <w:b/>
          <w:bCs/>
          <w:sz w:val="18"/>
          <w:szCs w:val="18"/>
        </w:rPr>
        <w:t xml:space="preserve"> А.Ю.</w:t>
      </w:r>
      <w:r w:rsidRPr="00897F9E">
        <w:rPr>
          <w:bCs/>
          <w:sz w:val="18"/>
          <w:szCs w:val="18"/>
        </w:rPr>
        <w:t>, действующего на основании Устава с другой стороны, подписали настоящий отчет по сверке о нижеследующем:</w:t>
      </w:r>
    </w:p>
    <w:p w14:paraId="25BFC48B" w14:textId="77777777" w:rsidR="0033427B" w:rsidRPr="00897F9E" w:rsidRDefault="0033427B" w:rsidP="00897F9E">
      <w:pPr>
        <w:jc w:val="both"/>
        <w:rPr>
          <w:bCs/>
          <w:sz w:val="18"/>
          <w:szCs w:val="18"/>
        </w:rPr>
      </w:pPr>
    </w:p>
    <w:p w14:paraId="48E3D718" w14:textId="77777777" w:rsidR="0033427B" w:rsidRPr="00897F9E" w:rsidRDefault="0033427B" w:rsidP="00897F9E">
      <w:pPr>
        <w:jc w:val="both"/>
        <w:rPr>
          <w:bCs/>
          <w:sz w:val="18"/>
          <w:szCs w:val="18"/>
        </w:rPr>
      </w:pPr>
      <w:r w:rsidRPr="00897F9E">
        <w:rPr>
          <w:bCs/>
          <w:sz w:val="18"/>
          <w:szCs w:val="18"/>
        </w:rPr>
        <w:t>Заключенные Договора страхования/реализованные Полисы страхования:</w:t>
      </w:r>
    </w:p>
    <w:p w14:paraId="67BFA250" w14:textId="77777777" w:rsidR="0033427B" w:rsidRPr="0033427B" w:rsidRDefault="0033427B" w:rsidP="0033427B">
      <w:pPr>
        <w:rPr>
          <w:rFonts w:ascii="Open Sans" w:hAnsi="Open Sans" w:cs="Open Sans"/>
          <w:sz w:val="18"/>
          <w:szCs w:val="18"/>
          <w:lang w:val="uz-Cyrl-UZ"/>
        </w:rPr>
      </w:pPr>
    </w:p>
    <w:tbl>
      <w:tblPr>
        <w:tblpPr w:leftFromText="180" w:rightFromText="180" w:vertAnchor="page" w:horzAnchor="margin" w:tblpY="4541"/>
        <w:tblW w:w="9356" w:type="dxa"/>
        <w:tblLook w:val="04A0" w:firstRow="1" w:lastRow="0" w:firstColumn="1" w:lastColumn="0" w:noHBand="0" w:noVBand="1"/>
      </w:tblPr>
      <w:tblGrid>
        <w:gridCol w:w="993"/>
        <w:gridCol w:w="1489"/>
        <w:gridCol w:w="1332"/>
        <w:gridCol w:w="1160"/>
        <w:gridCol w:w="1119"/>
        <w:gridCol w:w="1016"/>
        <w:gridCol w:w="894"/>
        <w:gridCol w:w="1353"/>
      </w:tblGrid>
      <w:tr w:rsidR="0033427B" w:rsidRPr="00764F59" w14:paraId="37866F8F" w14:textId="77777777" w:rsidTr="0033427B">
        <w:trPr>
          <w:trHeight w:val="24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B4CC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8DD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7F8E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72BA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4B6B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3FD6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A0E0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8AB1" w14:textId="77777777" w:rsidR="0033427B" w:rsidRPr="00764F59" w:rsidRDefault="0033427B" w:rsidP="0033427B">
            <w:pPr>
              <w:rPr>
                <w:sz w:val="14"/>
                <w:szCs w:val="14"/>
                <w:lang w:eastAsia="en-US"/>
              </w:rPr>
            </w:pPr>
          </w:p>
        </w:tc>
      </w:tr>
      <w:tr w:rsidR="0033427B" w:rsidRPr="00764F59" w14:paraId="25248286" w14:textId="77777777" w:rsidTr="0033427B">
        <w:trPr>
          <w:trHeight w:val="5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90D3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№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BA42" w14:textId="77777777" w:rsidR="0033427B" w:rsidRPr="0033427B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33427B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Наименование</w:t>
            </w:r>
            <w:proofErr w:type="spellEnd"/>
            <w:r w:rsidRPr="0033427B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33427B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клиента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3404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№ </w:t>
            </w: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6693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Дата</w:t>
            </w:r>
            <w:proofErr w:type="spellEnd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заключения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0F8A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№ </w:t>
            </w: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Полиса</w:t>
            </w:r>
            <w:proofErr w:type="spellEnd"/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D774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Страховая</w:t>
            </w:r>
            <w:proofErr w:type="spellEnd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сумма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716F" w14:textId="77777777" w:rsidR="0033427B" w:rsidRPr="00764F59" w:rsidRDefault="0033427B" w:rsidP="0033427B">
            <w:pPr>
              <w:tabs>
                <w:tab w:val="left" w:pos="1103"/>
              </w:tabs>
              <w:ind w:right="303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Страховая</w:t>
            </w:r>
            <w:proofErr w:type="spellEnd"/>
          </w:p>
          <w:p w14:paraId="57F67648" w14:textId="77777777" w:rsidR="0033427B" w:rsidRPr="00764F59" w:rsidRDefault="0033427B" w:rsidP="0033427B">
            <w:pPr>
              <w:tabs>
                <w:tab w:val="left" w:pos="1103"/>
              </w:tabs>
              <w:ind w:right="303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премия</w:t>
            </w:r>
            <w:proofErr w:type="spellEnd"/>
          </w:p>
        </w:tc>
      </w:tr>
      <w:tr w:rsidR="0033427B" w:rsidRPr="00764F59" w14:paraId="245D7092" w14:textId="77777777" w:rsidTr="0033427B">
        <w:trPr>
          <w:trHeight w:val="2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0468" w14:textId="77777777" w:rsidR="0033427B" w:rsidRPr="00764F59" w:rsidRDefault="0033427B" w:rsidP="0033427B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652" w14:textId="77777777" w:rsidR="0033427B" w:rsidRPr="00764F59" w:rsidRDefault="0033427B" w:rsidP="0033427B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2F00" w14:textId="77777777" w:rsidR="0033427B" w:rsidRPr="00764F59" w:rsidRDefault="0033427B" w:rsidP="0033427B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C89" w14:textId="77777777" w:rsidR="0033427B" w:rsidRPr="00764F59" w:rsidRDefault="0033427B" w:rsidP="0033427B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464C" w14:textId="77777777" w:rsidR="0033427B" w:rsidRPr="00764F59" w:rsidRDefault="0033427B" w:rsidP="0033427B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9544" w14:textId="77777777" w:rsidR="0033427B" w:rsidRPr="00764F59" w:rsidRDefault="0033427B" w:rsidP="0033427B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52BC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A1AE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764F5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en-US" w:eastAsia="en-US"/>
              </w:rPr>
              <w:t>сум</w:t>
            </w:r>
            <w:proofErr w:type="spellEnd"/>
          </w:p>
        </w:tc>
      </w:tr>
      <w:tr w:rsidR="0033427B" w:rsidRPr="00764F59" w14:paraId="13B45263" w14:textId="77777777" w:rsidTr="0033427B">
        <w:trPr>
          <w:trHeight w:val="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5B25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  <w:r w:rsidRPr="00764F59"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6692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0B77F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4F6A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6BE7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B40F3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7A7C8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8703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33427B" w:rsidRPr="00764F59" w14:paraId="3B9378B5" w14:textId="77777777" w:rsidTr="0033427B">
        <w:trPr>
          <w:trHeight w:val="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960B5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764F5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B0D5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FB43E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98B3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8CD43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730E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5D9A0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7410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33427B" w:rsidRPr="00764F59" w14:paraId="687CAD9E" w14:textId="77777777" w:rsidTr="0033427B">
        <w:trPr>
          <w:trHeight w:val="3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9677" w14:textId="77777777" w:rsidR="0033427B" w:rsidRPr="00764F59" w:rsidRDefault="0033427B" w:rsidP="0033427B">
            <w:pPr>
              <w:rPr>
                <w:rFonts w:ascii="Tahoma" w:hAnsi="Tahoma" w:cs="Tahoma"/>
                <w:b/>
                <w:color w:val="000000"/>
                <w:sz w:val="14"/>
                <w:szCs w:val="14"/>
                <w:lang w:eastAsia="en-US"/>
              </w:rPr>
            </w:pPr>
            <w:r w:rsidRPr="00764F59">
              <w:rPr>
                <w:rFonts w:ascii="Tahoma" w:hAnsi="Tahoma" w:cs="Tahoma"/>
                <w:b/>
                <w:color w:val="000000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1D7D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F81D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930C0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02C7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5BA4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38A21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6EF07" w14:textId="77777777" w:rsidR="0033427B" w:rsidRPr="00764F59" w:rsidRDefault="0033427B" w:rsidP="0033427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</w:pPr>
          </w:p>
        </w:tc>
      </w:tr>
    </w:tbl>
    <w:p w14:paraId="121D6A95" w14:textId="77777777" w:rsidR="0033427B" w:rsidRDefault="0033427B" w:rsidP="00897F9E">
      <w:pPr>
        <w:jc w:val="both"/>
        <w:rPr>
          <w:rFonts w:ascii="Open Sans" w:hAnsi="Open Sans" w:cs="Open Sans"/>
          <w:sz w:val="18"/>
          <w:szCs w:val="18"/>
          <w:lang w:val="uz-Cyrl-UZ"/>
        </w:rPr>
      </w:pPr>
    </w:p>
    <w:p w14:paraId="0D8E83FD" w14:textId="77777777" w:rsidR="0033427B" w:rsidRDefault="0033427B" w:rsidP="00897F9E">
      <w:pPr>
        <w:jc w:val="both"/>
        <w:rPr>
          <w:rFonts w:ascii="Open Sans" w:hAnsi="Open Sans" w:cs="Open Sans"/>
          <w:sz w:val="18"/>
          <w:szCs w:val="18"/>
          <w:lang w:val="uz-Cyrl-UZ"/>
        </w:rPr>
      </w:pPr>
    </w:p>
    <w:p w14:paraId="2F6A3AAE" w14:textId="77777777" w:rsidR="0033427B" w:rsidRPr="00897F9E" w:rsidRDefault="0033427B" w:rsidP="00897F9E">
      <w:pPr>
        <w:jc w:val="both"/>
        <w:rPr>
          <w:bCs/>
          <w:sz w:val="18"/>
          <w:szCs w:val="18"/>
        </w:rPr>
      </w:pPr>
      <w:r w:rsidRPr="00897F9E">
        <w:rPr>
          <w:bCs/>
          <w:sz w:val="18"/>
          <w:szCs w:val="18"/>
        </w:rPr>
        <w:t xml:space="preserve">Итого к оплате в сторону </w:t>
      </w:r>
      <w:r w:rsidR="003B758F" w:rsidRPr="003B758F">
        <w:rPr>
          <w:bCs/>
          <w:sz w:val="18"/>
          <w:szCs w:val="18"/>
        </w:rPr>
        <w:t>АО «TEMIRYO‘L-SUG‘URTA»</w:t>
      </w:r>
      <w:r w:rsidRPr="00897F9E">
        <w:rPr>
          <w:bCs/>
          <w:sz w:val="18"/>
          <w:szCs w:val="18"/>
        </w:rPr>
        <w:t xml:space="preserve"> [сумма цифрами] ([сумма прописью]) </w:t>
      </w:r>
      <w:proofErr w:type="spellStart"/>
      <w:r w:rsidRPr="00897F9E">
        <w:rPr>
          <w:bCs/>
          <w:sz w:val="18"/>
          <w:szCs w:val="18"/>
        </w:rPr>
        <w:t>сумов</w:t>
      </w:r>
      <w:proofErr w:type="spellEnd"/>
      <w:r w:rsidRPr="00897F9E">
        <w:rPr>
          <w:bCs/>
          <w:sz w:val="18"/>
          <w:szCs w:val="18"/>
        </w:rPr>
        <w:t>, [НДС не облагается].</w:t>
      </w:r>
    </w:p>
    <w:p w14:paraId="195A00C7" w14:textId="77777777" w:rsidR="0033427B" w:rsidRPr="0033427B" w:rsidRDefault="0033427B" w:rsidP="00897F9E">
      <w:pPr>
        <w:jc w:val="both"/>
        <w:rPr>
          <w:rFonts w:ascii="Open Sans" w:hAnsi="Open Sans" w:cs="Open Sans"/>
          <w:sz w:val="18"/>
          <w:szCs w:val="18"/>
          <w:lang w:val="uz-Cyrl-UZ"/>
        </w:rPr>
      </w:pPr>
    </w:p>
    <w:p w14:paraId="2CDC846C" w14:textId="77777777" w:rsidR="0033427B" w:rsidRPr="007C6735" w:rsidRDefault="0033427B" w:rsidP="00897F9E">
      <w:pPr>
        <w:jc w:val="both"/>
        <w:rPr>
          <w:rFonts w:ascii="Open Sans" w:hAnsi="Open Sans" w:cs="Open Sans"/>
          <w:sz w:val="18"/>
          <w:szCs w:val="18"/>
          <w:lang w:val="uz-Cyrl-UZ"/>
        </w:rPr>
      </w:pPr>
    </w:p>
    <w:p w14:paraId="22D0EA91" w14:textId="77777777" w:rsidR="0033427B" w:rsidRPr="007C6735" w:rsidRDefault="0033427B" w:rsidP="00897F9E">
      <w:pPr>
        <w:jc w:val="both"/>
        <w:rPr>
          <w:rFonts w:ascii="Open Sans" w:hAnsi="Open Sans" w:cs="Open Sans"/>
          <w:sz w:val="18"/>
          <w:szCs w:val="18"/>
          <w:lang w:val="uz-Cyrl-UZ"/>
        </w:rPr>
      </w:pPr>
    </w:p>
    <w:p w14:paraId="43C39385" w14:textId="77777777" w:rsidR="0033427B" w:rsidRPr="007356E2" w:rsidRDefault="0033427B" w:rsidP="00897F9E">
      <w:pPr>
        <w:jc w:val="both"/>
        <w:rPr>
          <w:rFonts w:ascii="Open Sans" w:hAnsi="Open Sans" w:cs="Open Sans"/>
          <w:sz w:val="18"/>
          <w:szCs w:val="18"/>
          <w:lang w:val="uz-Cyrl-UZ"/>
        </w:rPr>
      </w:pPr>
    </w:p>
    <w:p w14:paraId="40FF1CCC" w14:textId="77777777" w:rsidR="0033427B" w:rsidRPr="007356E2" w:rsidRDefault="0033427B" w:rsidP="0033427B">
      <w:pPr>
        <w:tabs>
          <w:tab w:val="left" w:pos="1092"/>
        </w:tabs>
        <w:rPr>
          <w:rFonts w:ascii="Open Sans" w:hAnsi="Open Sans" w:cs="Open Sans"/>
          <w:sz w:val="18"/>
          <w:szCs w:val="18"/>
          <w:lang w:val="uz-Cyrl-UZ"/>
        </w:rPr>
      </w:pPr>
      <w:r w:rsidRPr="007356E2">
        <w:rPr>
          <w:rFonts w:ascii="Open Sans" w:hAnsi="Open Sans" w:cs="Open Sans"/>
          <w:sz w:val="18"/>
          <w:szCs w:val="18"/>
          <w:lang w:val="uz-Cyrl-UZ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9"/>
        <w:gridCol w:w="4385"/>
      </w:tblGrid>
      <w:tr w:rsidR="0033427B" w:rsidRPr="0033427B" w14:paraId="0DEFA5B5" w14:textId="77777777" w:rsidTr="00897F9E">
        <w:trPr>
          <w:trHeight w:val="285"/>
        </w:trPr>
        <w:tc>
          <w:tcPr>
            <w:tcW w:w="4879" w:type="dxa"/>
          </w:tcPr>
          <w:p w14:paraId="1600A2E4" w14:textId="77777777" w:rsidR="0033427B" w:rsidRPr="00897F9E" w:rsidRDefault="0033427B" w:rsidP="0000038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97F9E">
              <w:rPr>
                <w:b/>
                <w:sz w:val="18"/>
                <w:szCs w:val="18"/>
              </w:rPr>
              <w:t>Страхователь</w:t>
            </w:r>
          </w:p>
        </w:tc>
        <w:tc>
          <w:tcPr>
            <w:tcW w:w="4385" w:type="dxa"/>
          </w:tcPr>
          <w:p w14:paraId="3175C412" w14:textId="77777777" w:rsidR="0033427B" w:rsidRPr="00897F9E" w:rsidRDefault="0033427B" w:rsidP="0000038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97F9E">
              <w:rPr>
                <w:b/>
                <w:sz w:val="18"/>
                <w:szCs w:val="18"/>
              </w:rPr>
              <w:t>Страховщик</w:t>
            </w:r>
          </w:p>
        </w:tc>
      </w:tr>
      <w:tr w:rsidR="0033427B" w:rsidRPr="0033427B" w14:paraId="7D2BC257" w14:textId="77777777" w:rsidTr="00897F9E">
        <w:trPr>
          <w:trHeight w:val="48"/>
        </w:trPr>
        <w:tc>
          <w:tcPr>
            <w:tcW w:w="4879" w:type="dxa"/>
          </w:tcPr>
          <w:p w14:paraId="3DB4C8F3" w14:textId="77777777" w:rsidR="0033427B" w:rsidRDefault="0033427B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5B8DF4F5" w14:textId="77777777" w:rsidR="00473B43" w:rsidRPr="00897F9E" w:rsidRDefault="00473B43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6FFB3D4F" w14:textId="77777777" w:rsidR="0033427B" w:rsidRPr="00897F9E" w:rsidRDefault="0033427B" w:rsidP="00000381">
            <w:pPr>
              <w:jc w:val="center"/>
              <w:rPr>
                <w:sz w:val="18"/>
                <w:szCs w:val="18"/>
                <w:u w:val="single"/>
              </w:rPr>
            </w:pPr>
            <w:r w:rsidRPr="00897F9E">
              <w:rPr>
                <w:sz w:val="18"/>
                <w:szCs w:val="18"/>
              </w:rPr>
              <w:t>__________________/</w:t>
            </w:r>
          </w:p>
          <w:p w14:paraId="146BE588" w14:textId="77777777" w:rsidR="0033427B" w:rsidRPr="00897F9E" w:rsidRDefault="0033427B" w:rsidP="00000381">
            <w:pPr>
              <w:ind w:right="-108"/>
              <w:jc w:val="center"/>
              <w:rPr>
                <w:sz w:val="18"/>
                <w:szCs w:val="18"/>
              </w:rPr>
            </w:pPr>
            <w:r w:rsidRPr="00897F9E">
              <w:rPr>
                <w:sz w:val="18"/>
                <w:szCs w:val="18"/>
              </w:rPr>
              <w:t>М.П.</w:t>
            </w:r>
          </w:p>
        </w:tc>
        <w:tc>
          <w:tcPr>
            <w:tcW w:w="4385" w:type="dxa"/>
          </w:tcPr>
          <w:p w14:paraId="0A514031" w14:textId="77777777" w:rsidR="0033427B" w:rsidRDefault="0033427B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6A184A9A" w14:textId="77777777" w:rsidR="00473B43" w:rsidRPr="00897F9E" w:rsidRDefault="00473B43" w:rsidP="00000381">
            <w:pPr>
              <w:ind w:right="-238" w:hanging="6"/>
              <w:jc w:val="center"/>
              <w:rPr>
                <w:sz w:val="18"/>
                <w:szCs w:val="18"/>
              </w:rPr>
            </w:pPr>
          </w:p>
          <w:p w14:paraId="40F2D5A1" w14:textId="77777777" w:rsidR="0033427B" w:rsidRPr="00897F9E" w:rsidRDefault="0033427B" w:rsidP="00000381">
            <w:pPr>
              <w:jc w:val="center"/>
              <w:rPr>
                <w:sz w:val="18"/>
                <w:szCs w:val="18"/>
                <w:u w:val="single"/>
              </w:rPr>
            </w:pPr>
            <w:r w:rsidRPr="00897F9E">
              <w:rPr>
                <w:sz w:val="18"/>
                <w:szCs w:val="18"/>
              </w:rPr>
              <w:t>__________________/</w:t>
            </w:r>
          </w:p>
          <w:p w14:paraId="3EFA599B" w14:textId="77777777" w:rsidR="0033427B" w:rsidRPr="00897F9E" w:rsidRDefault="0033427B" w:rsidP="00000381">
            <w:pPr>
              <w:jc w:val="center"/>
              <w:rPr>
                <w:sz w:val="18"/>
                <w:szCs w:val="18"/>
              </w:rPr>
            </w:pPr>
            <w:r w:rsidRPr="00897F9E">
              <w:rPr>
                <w:sz w:val="18"/>
                <w:szCs w:val="18"/>
              </w:rPr>
              <w:t>М.П.</w:t>
            </w:r>
          </w:p>
          <w:p w14:paraId="254C5A2A" w14:textId="77777777" w:rsidR="0033427B" w:rsidRPr="00897F9E" w:rsidRDefault="0033427B" w:rsidP="000003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CB6F95" w14:textId="77777777" w:rsidR="0033427B" w:rsidRDefault="0033427B" w:rsidP="00897F9E">
      <w:pPr>
        <w:widowControl w:val="0"/>
        <w:tabs>
          <w:tab w:val="left" w:pos="8050"/>
        </w:tabs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218450DE" w14:textId="78807742" w:rsidR="00153E60" w:rsidRPr="00D20095" w:rsidRDefault="00153E60" w:rsidP="00897F9E">
      <w:pPr>
        <w:widowControl w:val="0"/>
        <w:autoSpaceDE w:val="0"/>
        <w:autoSpaceDN w:val="0"/>
        <w:ind w:left="900"/>
        <w:jc w:val="right"/>
        <w:rPr>
          <w:rFonts w:cs="Arial"/>
          <w:sz w:val="18"/>
          <w:szCs w:val="18"/>
        </w:rPr>
      </w:pPr>
    </w:p>
    <w:p w14:paraId="7D485970" w14:textId="77777777" w:rsidR="00153E60" w:rsidRPr="00897F9E" w:rsidRDefault="00153E60" w:rsidP="00897F9E">
      <w:pPr>
        <w:ind w:right="848"/>
        <w:jc w:val="right"/>
        <w:rPr>
          <w:rFonts w:cs="Arial"/>
          <w:sz w:val="18"/>
          <w:szCs w:val="18"/>
        </w:rPr>
      </w:pPr>
    </w:p>
    <w:p w14:paraId="5B9C08C2" w14:textId="77777777" w:rsidR="00AF226E" w:rsidRPr="00897F9E" w:rsidRDefault="00AF226E" w:rsidP="00897F9E">
      <w:pPr>
        <w:ind w:right="848"/>
        <w:jc w:val="right"/>
        <w:rPr>
          <w:rFonts w:cs="Arial"/>
          <w:sz w:val="18"/>
          <w:szCs w:val="18"/>
        </w:rPr>
      </w:pPr>
    </w:p>
    <w:p w14:paraId="0C08EA0C" w14:textId="77777777" w:rsidR="00AF226E" w:rsidRPr="00897F9E" w:rsidRDefault="00AF226E" w:rsidP="00897F9E">
      <w:pPr>
        <w:ind w:right="848"/>
        <w:jc w:val="right"/>
        <w:rPr>
          <w:rFonts w:cs="Arial"/>
          <w:sz w:val="18"/>
          <w:szCs w:val="18"/>
        </w:rPr>
      </w:pPr>
    </w:p>
    <w:p w14:paraId="4D079398" w14:textId="77777777" w:rsidR="00AF226E" w:rsidRPr="00897F9E" w:rsidRDefault="00AF226E" w:rsidP="00897F9E">
      <w:pPr>
        <w:ind w:right="848"/>
        <w:jc w:val="right"/>
        <w:rPr>
          <w:rFonts w:cs="Arial"/>
          <w:sz w:val="18"/>
          <w:szCs w:val="18"/>
        </w:rPr>
      </w:pPr>
    </w:p>
    <w:p w14:paraId="36B601C4" w14:textId="77777777" w:rsidR="00AF226E" w:rsidRPr="000B32A1" w:rsidRDefault="00AF226E" w:rsidP="00AF226E">
      <w:pPr>
        <w:pStyle w:val="2"/>
        <w:jc w:val="center"/>
        <w:rPr>
          <w:rFonts w:ascii="Arial" w:hAnsi="Arial" w:cs="Arial"/>
          <w:b w:val="0"/>
          <w:i/>
          <w:sz w:val="18"/>
          <w:szCs w:val="18"/>
          <w:lang w:val="ru-RU"/>
        </w:rPr>
      </w:pPr>
      <w:r>
        <w:rPr>
          <w:rFonts w:ascii="Arial" w:hAnsi="Arial" w:cs="Arial"/>
          <w:b w:val="0"/>
          <w:i/>
          <w:sz w:val="18"/>
          <w:szCs w:val="18"/>
          <w:lang w:val="ru-RU"/>
        </w:rPr>
        <w:t>Приложение согласовано сторонами</w:t>
      </w:r>
    </w:p>
    <w:p w14:paraId="7F6E83FB" w14:textId="77777777" w:rsidR="00AF226E" w:rsidRPr="00D20095" w:rsidRDefault="00AF226E" w:rsidP="00AF226E">
      <w:pPr>
        <w:jc w:val="center"/>
        <w:rPr>
          <w:rFonts w:cs="Arial"/>
          <w:sz w:val="18"/>
          <w:szCs w:val="1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AF226E" w:rsidRPr="00D20095" w14:paraId="09D0546C" w14:textId="77777777" w:rsidTr="00000381">
        <w:tc>
          <w:tcPr>
            <w:tcW w:w="9786" w:type="dxa"/>
          </w:tcPr>
          <w:tbl>
            <w:tblPr>
              <w:tblW w:w="9291" w:type="dxa"/>
              <w:tblLook w:val="01E0" w:firstRow="1" w:lastRow="1" w:firstColumn="1" w:lastColumn="1" w:noHBand="0" w:noVBand="0"/>
            </w:tblPr>
            <w:tblGrid>
              <w:gridCol w:w="4645"/>
              <w:gridCol w:w="4646"/>
            </w:tblGrid>
            <w:tr w:rsidR="00AF226E" w:rsidRPr="00402829" w14:paraId="557459BF" w14:textId="77777777" w:rsidTr="008F47B8">
              <w:trPr>
                <w:trHeight w:val="667"/>
              </w:trPr>
              <w:tc>
                <w:tcPr>
                  <w:tcW w:w="4645" w:type="dxa"/>
                </w:tcPr>
                <w:p w14:paraId="4DCA34D6" w14:textId="77777777" w:rsidR="00AF226E" w:rsidRPr="008D4575" w:rsidRDefault="00AF226E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D4575">
                    <w:rPr>
                      <w:rFonts w:cs="Arial"/>
                      <w:b/>
                      <w:sz w:val="18"/>
                      <w:szCs w:val="18"/>
                    </w:rPr>
                    <w:t>Страховщик:</w:t>
                  </w:r>
                </w:p>
                <w:p w14:paraId="6159CAEF" w14:textId="77777777" w:rsidR="00AF226E" w:rsidRPr="00897F9E" w:rsidRDefault="00AF226E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D4575">
                    <w:rPr>
                      <w:rFonts w:cs="Arial"/>
                      <w:b/>
                      <w:sz w:val="18"/>
                      <w:szCs w:val="18"/>
                    </w:rPr>
                    <w:t>АО</w:t>
                  </w:r>
                  <w:r w:rsidRPr="00897F9E">
                    <w:rPr>
                      <w:rFonts w:cs="Arial"/>
                      <w:b/>
                      <w:sz w:val="18"/>
                      <w:szCs w:val="18"/>
                    </w:rPr>
                    <w:t xml:space="preserve"> «</w:t>
                  </w:r>
                  <w:r w:rsidRPr="00402829">
                    <w:rPr>
                      <w:rFonts w:cs="Arial"/>
                      <w:b/>
                      <w:sz w:val="18"/>
                      <w:szCs w:val="18"/>
                      <w:lang w:val="uz-Latn-UZ"/>
                    </w:rPr>
                    <w:t>TEMIRYO‘L</w:t>
                  </w:r>
                  <w:r w:rsidRPr="00897F9E">
                    <w:rPr>
                      <w:rFonts w:cs="Arial"/>
                      <w:b/>
                      <w:sz w:val="18"/>
                      <w:szCs w:val="18"/>
                    </w:rPr>
                    <w:t>-</w:t>
                  </w:r>
                  <w:r w:rsidRPr="00630113">
                    <w:rPr>
                      <w:rFonts w:cs="Arial"/>
                      <w:b/>
                      <w:sz w:val="18"/>
                      <w:szCs w:val="18"/>
                      <w:lang w:val="uz-Latn-UZ"/>
                    </w:rPr>
                    <w:t>SUG‘URTA</w:t>
                  </w:r>
                  <w:r w:rsidRPr="00897F9E">
                    <w:rPr>
                      <w:rFonts w:cs="Arial"/>
                      <w:b/>
                      <w:sz w:val="18"/>
                      <w:szCs w:val="18"/>
                    </w:rPr>
                    <w:t>»</w:t>
                  </w:r>
                </w:p>
                <w:p w14:paraId="4CCB20D2" w14:textId="77777777" w:rsidR="00AF226E" w:rsidRPr="00897F9E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646" w:type="dxa"/>
                </w:tcPr>
                <w:p w14:paraId="27B6E4A5" w14:textId="77777777" w:rsidR="00AF226E" w:rsidRPr="00B007E5" w:rsidRDefault="00AF226E" w:rsidP="0000038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b/>
                      <w:sz w:val="18"/>
                      <w:szCs w:val="18"/>
                    </w:rPr>
                    <w:t>Страхователь:</w:t>
                  </w:r>
                </w:p>
                <w:p w14:paraId="2E6E44F1" w14:textId="77777777" w:rsidR="00AF226E" w:rsidRPr="00DF3672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ООО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«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COSCOM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»</w:t>
                  </w:r>
                </w:p>
                <w:p w14:paraId="57579177" w14:textId="77777777" w:rsidR="00AF226E" w:rsidRPr="00402829" w:rsidRDefault="00AF226E" w:rsidP="00000381">
                  <w:pPr>
                    <w:pStyle w:val="aff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F226E" w:rsidRPr="00B007E5" w14:paraId="2C19235A" w14:textId="77777777" w:rsidTr="008F47B8">
              <w:trPr>
                <w:trHeight w:val="445"/>
              </w:trPr>
              <w:tc>
                <w:tcPr>
                  <w:tcW w:w="4645" w:type="dxa"/>
                </w:tcPr>
                <w:p w14:paraId="6BA3D438" w14:textId="77777777" w:rsidR="00AF226E" w:rsidRDefault="00AF226E" w:rsidP="00000381">
                  <w:pPr>
                    <w:ind w:left="-249" w:firstLine="249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07114E66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Генеральный директор</w:t>
                  </w:r>
                </w:p>
              </w:tc>
              <w:tc>
                <w:tcPr>
                  <w:tcW w:w="4646" w:type="dxa"/>
                </w:tcPr>
                <w:p w14:paraId="3DF961D1" w14:textId="77777777" w:rsidR="00AF226E" w:rsidRDefault="00AF226E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232A62B3" w14:textId="77777777" w:rsidR="00AF226E" w:rsidRPr="00B007E5" w:rsidRDefault="00AF226E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Генеральный директор</w:t>
                  </w:r>
                </w:p>
              </w:tc>
            </w:tr>
            <w:tr w:rsidR="00AF226E" w:rsidRPr="00B007E5" w14:paraId="73139B20" w14:textId="77777777" w:rsidTr="008F47B8">
              <w:trPr>
                <w:trHeight w:val="1112"/>
              </w:trPr>
              <w:tc>
                <w:tcPr>
                  <w:tcW w:w="4645" w:type="dxa"/>
                </w:tcPr>
                <w:p w14:paraId="5B6E019F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b/>
                      <w:sz w:val="18"/>
                      <w:szCs w:val="18"/>
                    </w:rPr>
                    <w:t>Умаров</w:t>
                  </w:r>
                  <w:proofErr w:type="spellEnd"/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С.А</w:t>
                  </w:r>
                  <w:r w:rsidRPr="00B007E5">
                    <w:rPr>
                      <w:rFonts w:cs="Arial"/>
                      <w:b/>
                      <w:sz w:val="18"/>
                      <w:szCs w:val="18"/>
                    </w:rPr>
                    <w:t>.</w:t>
                  </w:r>
                </w:p>
                <w:p w14:paraId="26410702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27B68DD4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216BB70A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>_________________________</w:t>
                  </w:r>
                </w:p>
                <w:p w14:paraId="3C59B6E0" w14:textId="77777777" w:rsidR="00AF226E" w:rsidRPr="00B007E5" w:rsidRDefault="00AF226E" w:rsidP="00000381">
                  <w:pPr>
                    <w:ind w:left="-249" w:firstLine="249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 xml:space="preserve">Подпись          </w:t>
                  </w:r>
                  <w:proofErr w:type="spellStart"/>
                  <w:r w:rsidRPr="00B007E5">
                    <w:rPr>
                      <w:rFonts w:cs="Arial"/>
                      <w:sz w:val="18"/>
                      <w:szCs w:val="18"/>
                    </w:rPr>
                    <w:t>м.п</w:t>
                  </w:r>
                  <w:proofErr w:type="spellEnd"/>
                  <w:r w:rsidRPr="00B007E5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646" w:type="dxa"/>
                </w:tcPr>
                <w:p w14:paraId="58C98AB6" w14:textId="77777777" w:rsidR="00AF226E" w:rsidRDefault="002B60AE" w:rsidP="0000038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b/>
                      <w:sz w:val="18"/>
                      <w:szCs w:val="18"/>
                    </w:rPr>
                    <w:t>Шишковский</w:t>
                  </w:r>
                  <w:proofErr w:type="spellEnd"/>
                  <w:r w:rsidR="00AF226E" w:rsidRPr="00473B43">
                    <w:rPr>
                      <w:rFonts w:cs="Arial"/>
                      <w:b/>
                      <w:sz w:val="18"/>
                      <w:szCs w:val="18"/>
                    </w:rPr>
                    <w:t xml:space="preserve"> А.Ю.</w:t>
                  </w:r>
                </w:p>
                <w:p w14:paraId="46DB5211" w14:textId="77777777" w:rsidR="00AF226E" w:rsidRPr="003C50B6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66E829DE" w14:textId="77777777" w:rsidR="00AF226E" w:rsidRPr="00B007E5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739B25BA" w14:textId="77777777" w:rsidR="00AF226E" w:rsidRPr="00B007E5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>_________________________</w:t>
                  </w:r>
                </w:p>
                <w:p w14:paraId="220348FB" w14:textId="77777777" w:rsidR="00AF226E" w:rsidRPr="00B007E5" w:rsidRDefault="00AF226E" w:rsidP="0000038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007E5">
                    <w:rPr>
                      <w:rFonts w:cs="Arial"/>
                      <w:sz w:val="18"/>
                      <w:szCs w:val="18"/>
                    </w:rPr>
                    <w:t xml:space="preserve">Подпись          </w:t>
                  </w:r>
                  <w:proofErr w:type="spellStart"/>
                  <w:r w:rsidRPr="00B007E5">
                    <w:rPr>
                      <w:rFonts w:cs="Arial"/>
                      <w:sz w:val="18"/>
                      <w:szCs w:val="18"/>
                    </w:rPr>
                    <w:t>м.п</w:t>
                  </w:r>
                  <w:proofErr w:type="spellEnd"/>
                  <w:r w:rsidRPr="00B007E5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52330193" w14:textId="77777777" w:rsidR="00AF226E" w:rsidRPr="00D20095" w:rsidRDefault="00AF226E" w:rsidP="0000038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8437BEB" w14:textId="77777777" w:rsidR="00AF226E" w:rsidRPr="00D20095" w:rsidRDefault="00AF226E" w:rsidP="009D36CA">
      <w:pPr>
        <w:ind w:right="848"/>
        <w:jc w:val="center"/>
        <w:rPr>
          <w:rFonts w:cs="Arial"/>
          <w:b/>
          <w:sz w:val="18"/>
          <w:szCs w:val="18"/>
        </w:rPr>
      </w:pPr>
    </w:p>
    <w:p w14:paraId="6FF5A130" w14:textId="77777777" w:rsidR="0082138F" w:rsidRPr="009D36CA" w:rsidRDefault="0082138F" w:rsidP="0082138F">
      <w:pPr>
        <w:ind w:left="2520" w:right="848" w:firstLine="1308"/>
        <w:jc w:val="right"/>
        <w:rPr>
          <w:rFonts w:cs="Arial"/>
          <w:sz w:val="18"/>
          <w:szCs w:val="18"/>
        </w:rPr>
      </w:pPr>
    </w:p>
    <w:p w14:paraId="3D359ED5" w14:textId="77777777" w:rsidR="0082138F" w:rsidRDefault="0082138F" w:rsidP="0082138F">
      <w:pPr>
        <w:ind w:left="2520" w:right="848" w:firstLine="1308"/>
        <w:jc w:val="right"/>
        <w:rPr>
          <w:rFonts w:ascii="Calibri" w:hAnsi="Calibri" w:cs="Arial"/>
          <w:sz w:val="18"/>
          <w:szCs w:val="18"/>
        </w:rPr>
      </w:pPr>
    </w:p>
    <w:p w14:paraId="4D1B168A" w14:textId="77777777" w:rsidR="00577411" w:rsidRDefault="00577411" w:rsidP="0082138F">
      <w:pPr>
        <w:ind w:left="2520" w:right="848" w:firstLine="1308"/>
        <w:jc w:val="right"/>
        <w:rPr>
          <w:rFonts w:ascii="Calibri" w:hAnsi="Calibri" w:cs="Arial"/>
          <w:sz w:val="18"/>
          <w:szCs w:val="18"/>
        </w:rPr>
      </w:pPr>
    </w:p>
    <w:p w14:paraId="233C78B6" w14:textId="77777777" w:rsidR="00572DA8" w:rsidRDefault="00572DA8" w:rsidP="0082138F">
      <w:pPr>
        <w:spacing w:line="216" w:lineRule="auto"/>
        <w:ind w:left="2520" w:firstLine="1308"/>
        <w:jc w:val="center"/>
        <w:rPr>
          <w:rFonts w:cs="Arial"/>
          <w:b/>
          <w:sz w:val="12"/>
          <w:szCs w:val="16"/>
        </w:rPr>
      </w:pPr>
    </w:p>
    <w:p w14:paraId="61EFAA05" w14:textId="77777777" w:rsidR="00272533" w:rsidRDefault="00272533" w:rsidP="0082138F">
      <w:pPr>
        <w:spacing w:line="216" w:lineRule="auto"/>
        <w:ind w:left="2520" w:firstLine="1308"/>
        <w:jc w:val="center"/>
        <w:rPr>
          <w:rFonts w:cs="Arial"/>
          <w:b/>
          <w:sz w:val="12"/>
          <w:szCs w:val="16"/>
        </w:rPr>
      </w:pPr>
    </w:p>
    <w:p w14:paraId="425A5BBB" w14:textId="5E06854E" w:rsidR="00272533" w:rsidRDefault="00272533" w:rsidP="00CB463F">
      <w:pPr>
        <w:spacing w:line="216" w:lineRule="auto"/>
        <w:rPr>
          <w:rFonts w:cs="Arial"/>
          <w:sz w:val="18"/>
          <w:szCs w:val="18"/>
        </w:rPr>
      </w:pPr>
    </w:p>
    <w:p w14:paraId="3B34E345" w14:textId="270EBAFD" w:rsidR="000720E6" w:rsidRDefault="000720E6" w:rsidP="00CB463F">
      <w:pPr>
        <w:spacing w:line="216" w:lineRule="auto"/>
        <w:rPr>
          <w:rFonts w:cs="Arial"/>
          <w:sz w:val="18"/>
          <w:szCs w:val="18"/>
        </w:rPr>
      </w:pPr>
    </w:p>
    <w:p w14:paraId="7B284928" w14:textId="4F65DF3C" w:rsidR="000720E6" w:rsidRDefault="000720E6" w:rsidP="00CB463F">
      <w:pPr>
        <w:spacing w:line="216" w:lineRule="auto"/>
        <w:rPr>
          <w:rFonts w:cs="Arial"/>
          <w:sz w:val="18"/>
          <w:szCs w:val="18"/>
        </w:rPr>
      </w:pPr>
    </w:p>
    <w:p w14:paraId="1231D000" w14:textId="2F738984" w:rsidR="000720E6" w:rsidRDefault="000720E6" w:rsidP="00CB463F">
      <w:pPr>
        <w:spacing w:line="216" w:lineRule="auto"/>
        <w:rPr>
          <w:rFonts w:cs="Arial"/>
          <w:sz w:val="18"/>
          <w:szCs w:val="18"/>
        </w:rPr>
      </w:pPr>
    </w:p>
    <w:p w14:paraId="7E6F5A80" w14:textId="553F5A70" w:rsidR="000720E6" w:rsidRDefault="000720E6" w:rsidP="00CB463F">
      <w:pPr>
        <w:spacing w:line="216" w:lineRule="auto"/>
        <w:rPr>
          <w:rFonts w:cs="Arial"/>
          <w:sz w:val="18"/>
          <w:szCs w:val="18"/>
        </w:rPr>
      </w:pPr>
    </w:p>
    <w:p w14:paraId="7A7D6455" w14:textId="27187A7D" w:rsidR="000720E6" w:rsidRPr="000720E6" w:rsidRDefault="000720E6" w:rsidP="000720E6">
      <w:pPr>
        <w:pStyle w:val="aff"/>
        <w:jc w:val="right"/>
        <w:rPr>
          <w:rFonts w:ascii="Arial" w:hAnsi="Arial" w:cs="Arial"/>
        </w:rPr>
      </w:pPr>
      <w:r w:rsidRPr="000720E6">
        <w:rPr>
          <w:rFonts w:ascii="Arial" w:hAnsi="Arial" w:cs="Arial"/>
        </w:rPr>
        <w:t xml:space="preserve">Приложение № </w:t>
      </w:r>
      <w:r w:rsidR="003611BA">
        <w:rPr>
          <w:rFonts w:ascii="Arial" w:hAnsi="Arial" w:cs="Arial"/>
        </w:rPr>
        <w:t>3</w:t>
      </w:r>
    </w:p>
    <w:p w14:paraId="4C87DA7D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31666EBB" w14:textId="77777777" w:rsidR="000720E6" w:rsidRDefault="000720E6" w:rsidP="000720E6">
      <w:pPr>
        <w:pStyle w:val="aff"/>
        <w:jc w:val="right"/>
        <w:rPr>
          <w:rFonts w:ascii="Arial" w:hAnsi="Arial" w:cs="Arial"/>
          <w:sz w:val="18"/>
          <w:szCs w:val="18"/>
        </w:rPr>
      </w:pPr>
    </w:p>
    <w:p w14:paraId="6A67E5DE" w14:textId="3A10CBC7" w:rsidR="000720E6" w:rsidRPr="000720E6" w:rsidRDefault="000720E6" w:rsidP="000720E6">
      <w:pPr>
        <w:pStyle w:val="aff"/>
        <w:jc w:val="right"/>
        <w:rPr>
          <w:rFonts w:ascii="Arial" w:hAnsi="Arial" w:cs="Arial"/>
          <w:b/>
          <w:sz w:val="18"/>
          <w:szCs w:val="18"/>
        </w:rPr>
      </w:pPr>
      <w:r w:rsidRPr="000720E6">
        <w:rPr>
          <w:rFonts w:ascii="Arial" w:hAnsi="Arial" w:cs="Arial"/>
          <w:b/>
          <w:sz w:val="18"/>
          <w:szCs w:val="18"/>
        </w:rPr>
        <w:t>СК АО «</w:t>
      </w:r>
      <w:r w:rsidRPr="000720E6">
        <w:rPr>
          <w:rFonts w:ascii="Arial" w:hAnsi="Arial" w:cs="Arial"/>
          <w:b/>
          <w:sz w:val="18"/>
          <w:szCs w:val="18"/>
          <w:lang w:val="en-US"/>
        </w:rPr>
        <w:t>TEMIRYO</w:t>
      </w:r>
      <w:r w:rsidRPr="000720E6">
        <w:rPr>
          <w:rFonts w:ascii="Arial" w:hAnsi="Arial" w:cs="Arial"/>
          <w:b/>
          <w:sz w:val="18"/>
          <w:szCs w:val="18"/>
        </w:rPr>
        <w:t>’</w:t>
      </w:r>
      <w:r w:rsidRPr="000720E6">
        <w:rPr>
          <w:rFonts w:ascii="Arial" w:hAnsi="Arial" w:cs="Arial"/>
          <w:b/>
          <w:sz w:val="18"/>
          <w:szCs w:val="18"/>
          <w:lang w:val="en-US"/>
        </w:rPr>
        <w:t>L</w:t>
      </w:r>
      <w:r w:rsidRPr="000720E6">
        <w:rPr>
          <w:rFonts w:ascii="Arial" w:hAnsi="Arial" w:cs="Arial"/>
          <w:b/>
          <w:sz w:val="18"/>
          <w:szCs w:val="18"/>
        </w:rPr>
        <w:t>-</w:t>
      </w:r>
      <w:r w:rsidRPr="000720E6">
        <w:rPr>
          <w:rFonts w:ascii="Arial" w:hAnsi="Arial" w:cs="Arial"/>
          <w:b/>
          <w:sz w:val="18"/>
          <w:szCs w:val="18"/>
          <w:lang w:val="en-US"/>
        </w:rPr>
        <w:t>SUG</w:t>
      </w:r>
      <w:r w:rsidRPr="000720E6">
        <w:rPr>
          <w:rFonts w:ascii="Arial" w:hAnsi="Arial" w:cs="Arial"/>
          <w:b/>
          <w:sz w:val="18"/>
          <w:szCs w:val="18"/>
        </w:rPr>
        <w:t>’</w:t>
      </w:r>
      <w:r w:rsidRPr="000720E6">
        <w:rPr>
          <w:rFonts w:ascii="Arial" w:hAnsi="Arial" w:cs="Arial"/>
          <w:b/>
          <w:sz w:val="18"/>
          <w:szCs w:val="18"/>
          <w:lang w:val="en-US"/>
        </w:rPr>
        <w:t>URTA</w:t>
      </w:r>
      <w:r w:rsidRPr="000720E6">
        <w:rPr>
          <w:rFonts w:ascii="Arial" w:hAnsi="Arial" w:cs="Arial"/>
          <w:b/>
          <w:sz w:val="18"/>
          <w:szCs w:val="18"/>
        </w:rPr>
        <w:t xml:space="preserve">» </w:t>
      </w:r>
    </w:p>
    <w:p w14:paraId="6D09CE96" w14:textId="77777777" w:rsidR="000720E6" w:rsidRDefault="000720E6" w:rsidP="000720E6">
      <w:pPr>
        <w:pStyle w:val="aff"/>
        <w:jc w:val="right"/>
        <w:rPr>
          <w:rFonts w:ascii="Arial" w:hAnsi="Arial" w:cs="Arial"/>
          <w:sz w:val="18"/>
          <w:szCs w:val="18"/>
        </w:rPr>
      </w:pPr>
    </w:p>
    <w:p w14:paraId="70BE4023" w14:textId="49FEA214" w:rsidR="000720E6" w:rsidRPr="000720E6" w:rsidRDefault="000720E6" w:rsidP="000720E6">
      <w:pPr>
        <w:pStyle w:val="aff"/>
        <w:jc w:val="right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От ____________________________</w:t>
      </w:r>
    </w:p>
    <w:p w14:paraId="4DAF6A03" w14:textId="77777777" w:rsidR="000720E6" w:rsidRPr="000720E6" w:rsidRDefault="000720E6" w:rsidP="000720E6">
      <w:pPr>
        <w:pStyle w:val="aff"/>
        <w:jc w:val="right"/>
        <w:rPr>
          <w:rFonts w:ascii="Arial" w:hAnsi="Arial" w:cs="Arial"/>
          <w:sz w:val="18"/>
          <w:szCs w:val="18"/>
        </w:rPr>
      </w:pPr>
    </w:p>
    <w:p w14:paraId="57D83BDD" w14:textId="682E2EA9" w:rsidR="000720E6" w:rsidRPr="000720E6" w:rsidRDefault="000720E6" w:rsidP="000720E6">
      <w:pPr>
        <w:pStyle w:val="aff"/>
        <w:jc w:val="right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Адрес: ______________________________</w:t>
      </w:r>
    </w:p>
    <w:p w14:paraId="1D7D603C" w14:textId="77777777" w:rsidR="000720E6" w:rsidRPr="000720E6" w:rsidRDefault="000720E6" w:rsidP="000720E6">
      <w:pPr>
        <w:pStyle w:val="aff"/>
        <w:jc w:val="right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Тел.: _______________________________</w:t>
      </w:r>
    </w:p>
    <w:p w14:paraId="6DE19431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01FF1710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</w:p>
    <w:p w14:paraId="3A68D9C0" w14:textId="57F3B599" w:rsidR="000720E6" w:rsidRPr="000720E6" w:rsidRDefault="000720E6" w:rsidP="000720E6">
      <w:pPr>
        <w:pStyle w:val="aff"/>
        <w:jc w:val="center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b/>
          <w:bCs/>
          <w:sz w:val="18"/>
          <w:szCs w:val="18"/>
        </w:rPr>
        <w:t>ЗАЯВЛЕНИЕ О ПРОИЗОШЕДШЕМ СОБЫТИИ</w:t>
      </w:r>
    </w:p>
    <w:p w14:paraId="63766321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4FC5D4A9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  <w:u w:val="single"/>
        </w:rPr>
      </w:pPr>
      <w:r w:rsidRPr="000720E6">
        <w:rPr>
          <w:rFonts w:ascii="Arial" w:hAnsi="Arial" w:cs="Arial"/>
          <w:sz w:val="18"/>
          <w:szCs w:val="18"/>
        </w:rPr>
        <w:t xml:space="preserve">Настоящим сообщаю, что со мной </w:t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</w:p>
    <w:p w14:paraId="737C31E8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(должность, Ф.И.О.)</w:t>
      </w:r>
    </w:p>
    <w:p w14:paraId="7E937B4D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_____________________________________ произошел несчастный случай.</w:t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</w:p>
    <w:p w14:paraId="7AEE3A12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 xml:space="preserve">О причинах и обстоятельствах события сообщаю следующее: </w:t>
      </w:r>
    </w:p>
    <w:p w14:paraId="2036C38B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6FF880D6" w14:textId="04A177FA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</w:p>
    <w:p w14:paraId="2B738DAD" w14:textId="77777777" w:rsidR="000720E6" w:rsidRPr="000720E6" w:rsidRDefault="000720E6" w:rsidP="000720E6">
      <w:pPr>
        <w:pStyle w:val="aff"/>
        <w:rPr>
          <w:rFonts w:ascii="Arial" w:hAnsi="Arial" w:cs="Arial"/>
          <w:i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sz w:val="18"/>
          <w:szCs w:val="18"/>
        </w:rPr>
        <w:tab/>
      </w:r>
      <w:r w:rsidRPr="000720E6">
        <w:rPr>
          <w:rFonts w:ascii="Arial" w:hAnsi="Arial" w:cs="Arial"/>
          <w:i/>
          <w:sz w:val="18"/>
          <w:szCs w:val="18"/>
        </w:rPr>
        <w:t>(подробно сообщается о причинах и обстоятельствах события)</w:t>
      </w:r>
    </w:p>
    <w:p w14:paraId="0B0EEA1C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5637F9DB" w14:textId="77777777" w:rsidR="000720E6" w:rsidRPr="000720E6" w:rsidRDefault="000720E6" w:rsidP="000720E6">
      <w:pPr>
        <w:pStyle w:val="aff"/>
        <w:rPr>
          <w:rFonts w:ascii="Arial" w:hAnsi="Arial" w:cs="Arial"/>
          <w:i/>
          <w:sz w:val="18"/>
          <w:szCs w:val="18"/>
        </w:rPr>
      </w:pPr>
    </w:p>
    <w:p w14:paraId="3C791D8D" w14:textId="0A675C63" w:rsidR="000720E6" w:rsidRDefault="000720E6" w:rsidP="000720E6">
      <w:pPr>
        <w:pStyle w:val="aff"/>
        <w:rPr>
          <w:rFonts w:ascii="Arial" w:hAnsi="Arial" w:cs="Arial"/>
          <w:i/>
          <w:sz w:val="18"/>
          <w:szCs w:val="18"/>
        </w:rPr>
      </w:pPr>
      <w:r w:rsidRPr="000720E6">
        <w:rPr>
          <w:rFonts w:ascii="Arial" w:hAnsi="Arial" w:cs="Arial"/>
          <w:i/>
          <w:sz w:val="18"/>
          <w:szCs w:val="18"/>
        </w:rPr>
        <w:t>_________________________________________________________________________________</w:t>
      </w:r>
    </w:p>
    <w:p w14:paraId="6C7DA3D7" w14:textId="2905C265" w:rsidR="000720E6" w:rsidRDefault="000720E6" w:rsidP="000720E6">
      <w:pPr>
        <w:pStyle w:val="aff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К Заявлению прилагаются следующие документы:</w:t>
      </w:r>
    </w:p>
    <w:p w14:paraId="7A343393" w14:textId="77777777" w:rsidR="000720E6" w:rsidRDefault="000720E6" w:rsidP="000720E6">
      <w:pPr>
        <w:pStyle w:val="aff"/>
        <w:numPr>
          <w:ilvl w:val="0"/>
          <w:numId w:val="5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0B0CD0CF" w14:textId="77777777" w:rsidR="000720E6" w:rsidRDefault="000720E6" w:rsidP="000720E6">
      <w:pPr>
        <w:pStyle w:val="aff"/>
        <w:numPr>
          <w:ilvl w:val="0"/>
          <w:numId w:val="5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</w:p>
    <w:p w14:paraId="079E89E1" w14:textId="77777777" w:rsidR="000720E6" w:rsidRDefault="000720E6" w:rsidP="000720E6">
      <w:pPr>
        <w:pStyle w:val="aff"/>
        <w:numPr>
          <w:ilvl w:val="0"/>
          <w:numId w:val="5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A4FECE6" w14:textId="6F64C320" w:rsidR="000720E6" w:rsidRPr="000720E6" w:rsidRDefault="000720E6" w:rsidP="000720E6">
      <w:pPr>
        <w:pStyle w:val="aff"/>
        <w:numPr>
          <w:ilvl w:val="0"/>
          <w:numId w:val="5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0D6F7FA5" w14:textId="77777777" w:rsidR="000720E6" w:rsidRPr="000720E6" w:rsidRDefault="000720E6" w:rsidP="000720E6">
      <w:pPr>
        <w:pStyle w:val="aff"/>
        <w:rPr>
          <w:rFonts w:ascii="Arial" w:hAnsi="Arial" w:cs="Arial"/>
          <w:i/>
          <w:sz w:val="18"/>
          <w:szCs w:val="18"/>
        </w:rPr>
      </w:pPr>
    </w:p>
    <w:p w14:paraId="0980931E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 xml:space="preserve">Номер договора и номер </w:t>
      </w:r>
      <w:proofErr w:type="gramStart"/>
      <w:r w:rsidRPr="000720E6">
        <w:rPr>
          <w:rFonts w:ascii="Arial" w:hAnsi="Arial" w:cs="Arial"/>
          <w:sz w:val="18"/>
          <w:szCs w:val="18"/>
        </w:rPr>
        <w:t>полиса:_</w:t>
      </w:r>
      <w:proofErr w:type="gramEnd"/>
      <w:r w:rsidRPr="000720E6">
        <w:rPr>
          <w:rFonts w:ascii="Arial" w:hAnsi="Arial" w:cs="Arial"/>
          <w:sz w:val="18"/>
          <w:szCs w:val="18"/>
        </w:rPr>
        <w:t>___________________________________________________</w:t>
      </w:r>
    </w:p>
    <w:p w14:paraId="2498A5E4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0F20D3F4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 xml:space="preserve"> Дата, время и место события: </w:t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</w:rPr>
        <w:t>_________________________________________</w:t>
      </w:r>
      <w:r w:rsidRPr="000720E6">
        <w:rPr>
          <w:rFonts w:ascii="Arial" w:hAnsi="Arial" w:cs="Arial"/>
          <w:sz w:val="18"/>
          <w:szCs w:val="18"/>
        </w:rPr>
        <w:tab/>
      </w:r>
    </w:p>
    <w:p w14:paraId="796FECFD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55E38C56" w14:textId="40EA264D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  <w:u w:val="single"/>
        </w:rPr>
      </w:pPr>
      <w:r w:rsidRPr="000720E6">
        <w:rPr>
          <w:rFonts w:ascii="Arial" w:hAnsi="Arial" w:cs="Arial"/>
          <w:sz w:val="18"/>
          <w:szCs w:val="18"/>
          <w:u w:val="single"/>
        </w:rPr>
        <w:t xml:space="preserve">Банковские реквизиты получателя страхового </w:t>
      </w:r>
      <w:r>
        <w:rPr>
          <w:rFonts w:ascii="Arial" w:hAnsi="Arial" w:cs="Arial"/>
          <w:sz w:val="18"/>
          <w:szCs w:val="18"/>
          <w:u w:val="single"/>
        </w:rPr>
        <w:t>возмещения (</w:t>
      </w:r>
      <w:r w:rsidRPr="000720E6">
        <w:rPr>
          <w:rFonts w:ascii="Arial" w:hAnsi="Arial" w:cs="Arial"/>
          <w:sz w:val="18"/>
          <w:szCs w:val="18"/>
          <w:u w:val="single"/>
        </w:rPr>
        <w:t>обеспечения</w:t>
      </w:r>
      <w:r>
        <w:rPr>
          <w:rFonts w:ascii="Arial" w:hAnsi="Arial" w:cs="Arial"/>
          <w:sz w:val="18"/>
          <w:szCs w:val="18"/>
          <w:u w:val="single"/>
        </w:rPr>
        <w:t>)</w:t>
      </w:r>
    </w:p>
    <w:p w14:paraId="158BA4C6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(наименование банка, МФО, ИНН банка, транзитный счет, № ПК)</w:t>
      </w:r>
    </w:p>
    <w:p w14:paraId="293CF821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  <w:u w:val="single"/>
        </w:rPr>
      </w:pPr>
    </w:p>
    <w:p w14:paraId="2307C64F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  <w:u w:val="single"/>
        </w:rPr>
        <w:tab/>
      </w:r>
      <w:r w:rsidRPr="000720E6"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7C4F80A3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1106F969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____________________________________________________________________________</w:t>
      </w:r>
    </w:p>
    <w:tbl>
      <w:tblPr>
        <w:tblW w:w="1002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1"/>
      </w:tblGrid>
      <w:tr w:rsidR="000720E6" w:rsidRPr="000720E6" w14:paraId="77670342" w14:textId="77777777" w:rsidTr="006139A0">
        <w:trPr>
          <w:trHeight w:val="352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539ADEED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F50106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>Мною сообщены достоверные сведения по данному происшествию.</w:t>
      </w:r>
    </w:p>
    <w:p w14:paraId="63351B5E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0767DD56" w14:textId="1110C9E5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Страхователь/Выгодоприобретатель</w:t>
      </w:r>
    </w:p>
    <w:p w14:paraId="36A2ED35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2372D03D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  <w:r w:rsidRPr="000720E6">
        <w:rPr>
          <w:rFonts w:ascii="Arial" w:hAnsi="Arial" w:cs="Arial"/>
          <w:sz w:val="18"/>
          <w:szCs w:val="18"/>
        </w:rPr>
        <w:t xml:space="preserve"> ____________________           _____________   "___" ___________ 20__ г.</w:t>
      </w:r>
    </w:p>
    <w:p w14:paraId="06AB80AA" w14:textId="6CB14372" w:rsidR="000720E6" w:rsidRPr="000720E6" w:rsidRDefault="000720E6" w:rsidP="000720E6">
      <w:pPr>
        <w:pStyle w:val="aff"/>
        <w:rPr>
          <w:rFonts w:ascii="Arial" w:hAnsi="Arial" w:cs="Arial"/>
          <w:i/>
          <w:sz w:val="18"/>
          <w:szCs w:val="18"/>
        </w:rPr>
      </w:pPr>
      <w:r w:rsidRPr="000720E6">
        <w:rPr>
          <w:rFonts w:ascii="Arial" w:hAnsi="Arial" w:cs="Arial"/>
          <w:i/>
          <w:sz w:val="18"/>
          <w:szCs w:val="18"/>
        </w:rPr>
        <w:t>(Ф.И.О</w:t>
      </w:r>
      <w:proofErr w:type="gramStart"/>
      <w:r w:rsidRPr="000720E6">
        <w:rPr>
          <w:rFonts w:ascii="Arial" w:hAnsi="Arial" w:cs="Arial"/>
          <w:i/>
          <w:sz w:val="18"/>
          <w:szCs w:val="18"/>
        </w:rPr>
        <w:t xml:space="preserve">)  </w:t>
      </w:r>
      <w:r>
        <w:rPr>
          <w:rFonts w:ascii="Arial" w:hAnsi="Arial" w:cs="Arial"/>
          <w:i/>
          <w:sz w:val="18"/>
          <w:szCs w:val="18"/>
        </w:rPr>
        <w:tab/>
      </w:r>
      <w:proofErr w:type="gramEnd"/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0720E6">
        <w:rPr>
          <w:rFonts w:ascii="Arial" w:hAnsi="Arial" w:cs="Arial"/>
          <w:i/>
          <w:sz w:val="18"/>
          <w:szCs w:val="18"/>
        </w:rPr>
        <w:t>(подпись)</w:t>
      </w:r>
    </w:p>
    <w:p w14:paraId="7C73BEB0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p w14:paraId="7F676A55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6923"/>
      </w:tblGrid>
      <w:tr w:rsidR="000720E6" w:rsidRPr="000720E6" w14:paraId="591904D8" w14:textId="77777777" w:rsidTr="006139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3D95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</w:p>
          <w:p w14:paraId="3CB25CF6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  <w:r w:rsidRPr="000720E6">
              <w:rPr>
                <w:rFonts w:ascii="Arial" w:hAnsi="Arial" w:cs="Arial"/>
                <w:sz w:val="18"/>
                <w:szCs w:val="18"/>
              </w:rPr>
              <w:t>Заявление принято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52F6C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0E6" w:rsidRPr="000720E6" w14:paraId="3AD9811D" w14:textId="77777777" w:rsidTr="006139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DBBEAB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E64B0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i/>
                <w:sz w:val="18"/>
                <w:szCs w:val="18"/>
              </w:rPr>
            </w:pPr>
            <w:r w:rsidRPr="000720E6">
              <w:rPr>
                <w:rFonts w:ascii="Arial" w:hAnsi="Arial" w:cs="Arial"/>
                <w:i/>
                <w:sz w:val="18"/>
                <w:szCs w:val="18"/>
              </w:rPr>
              <w:t>(должность и фамилия ответственного работника страховщика)</w:t>
            </w:r>
          </w:p>
        </w:tc>
      </w:tr>
      <w:tr w:rsidR="000720E6" w:rsidRPr="000720E6" w14:paraId="74D48637" w14:textId="77777777" w:rsidTr="006139A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53B12D2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DE19A" w14:textId="77777777" w:rsidR="000720E6" w:rsidRPr="000720E6" w:rsidRDefault="000720E6" w:rsidP="000720E6">
            <w:pPr>
              <w:pStyle w:val="aff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BBCEC7" w14:textId="77777777" w:rsidR="000720E6" w:rsidRPr="000720E6" w:rsidRDefault="000720E6" w:rsidP="000720E6">
      <w:pPr>
        <w:pStyle w:val="aff"/>
        <w:rPr>
          <w:rFonts w:ascii="Arial" w:hAnsi="Arial" w:cs="Arial"/>
          <w:sz w:val="18"/>
          <w:szCs w:val="18"/>
        </w:rPr>
      </w:pPr>
    </w:p>
    <w:sectPr w:rsidR="000720E6" w:rsidRPr="000720E6" w:rsidSect="00D20095">
      <w:headerReference w:type="default" r:id="rId8"/>
      <w:pgSz w:w="11906" w:h="16838" w:code="9"/>
      <w:pgMar w:top="1134" w:right="850" w:bottom="993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942C9" w14:textId="77777777" w:rsidR="00976178" w:rsidRDefault="00976178" w:rsidP="005E112C">
      <w:r>
        <w:separator/>
      </w:r>
    </w:p>
  </w:endnote>
  <w:endnote w:type="continuationSeparator" w:id="0">
    <w:p w14:paraId="2A497C97" w14:textId="77777777" w:rsidR="00976178" w:rsidRDefault="00976178" w:rsidP="005E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2E257" w14:textId="77777777" w:rsidR="00976178" w:rsidRDefault="00976178" w:rsidP="005E112C">
      <w:r>
        <w:separator/>
      </w:r>
    </w:p>
  </w:footnote>
  <w:footnote w:type="continuationSeparator" w:id="0">
    <w:p w14:paraId="3887424F" w14:textId="77777777" w:rsidR="00976178" w:rsidRDefault="00976178" w:rsidP="005E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847"/>
      <w:gridCol w:w="4395"/>
      <w:gridCol w:w="1730"/>
    </w:tblGrid>
    <w:tr w:rsidR="0082138F" w:rsidRPr="000003DA" w14:paraId="03D27ED1" w14:textId="77777777" w:rsidTr="007938BA">
      <w:trPr>
        <w:trHeight w:val="381"/>
      </w:trPr>
      <w:tc>
        <w:tcPr>
          <w:tcW w:w="1555" w:type="dxa"/>
          <w:vMerge w:val="restart"/>
        </w:tcPr>
        <w:p w14:paraId="3C51C673" w14:textId="77777777" w:rsidR="0082138F" w:rsidRDefault="00A369FC" w:rsidP="004302D3">
          <w:pPr>
            <w:pStyle w:val="a3"/>
            <w:tabs>
              <w:tab w:val="clear" w:pos="9355"/>
            </w:tabs>
            <w:jc w:val="center"/>
            <w:rPr>
              <w:rFonts w:cs="Arial"/>
              <w:b/>
              <w:sz w:val="16"/>
              <w:szCs w:val="16"/>
              <w:lang w:val="uz-Cyrl-UZ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 wp14:anchorId="62A7FAA6" wp14:editId="6147A9D0">
                <wp:simplePos x="0" y="0"/>
                <wp:positionH relativeFrom="column">
                  <wp:posOffset>-22225</wp:posOffset>
                </wp:positionH>
                <wp:positionV relativeFrom="paragraph">
                  <wp:posOffset>27305</wp:posOffset>
                </wp:positionV>
                <wp:extent cx="783590" cy="528320"/>
                <wp:effectExtent l="0" t="0" r="0" b="0"/>
                <wp:wrapNone/>
                <wp:docPr id="5" name="Рисунок 2" descr="Знак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Знак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" contrast="2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3709C3" w14:textId="77777777" w:rsidR="0082138F" w:rsidRDefault="0082138F" w:rsidP="004302D3">
          <w:pPr>
            <w:pStyle w:val="a3"/>
            <w:tabs>
              <w:tab w:val="clear" w:pos="9355"/>
            </w:tabs>
            <w:jc w:val="center"/>
            <w:rPr>
              <w:rFonts w:cs="Arial"/>
              <w:b/>
              <w:sz w:val="16"/>
              <w:szCs w:val="16"/>
              <w:lang w:val="uz-Cyrl-UZ"/>
            </w:rPr>
          </w:pPr>
        </w:p>
        <w:p w14:paraId="627E4B77" w14:textId="77777777" w:rsidR="0082138F" w:rsidRDefault="0082138F" w:rsidP="004302D3">
          <w:pPr>
            <w:pStyle w:val="a3"/>
            <w:tabs>
              <w:tab w:val="clear" w:pos="9355"/>
            </w:tabs>
            <w:jc w:val="center"/>
            <w:rPr>
              <w:rFonts w:cs="Arial"/>
              <w:b/>
              <w:sz w:val="16"/>
              <w:szCs w:val="16"/>
              <w:lang w:val="uz-Cyrl-UZ"/>
            </w:rPr>
          </w:pPr>
        </w:p>
        <w:p w14:paraId="2221F4F7" w14:textId="77777777" w:rsidR="0082138F" w:rsidRDefault="0082138F" w:rsidP="004302D3">
          <w:pPr>
            <w:pStyle w:val="a3"/>
            <w:tabs>
              <w:tab w:val="clear" w:pos="9355"/>
            </w:tabs>
            <w:jc w:val="center"/>
            <w:rPr>
              <w:rFonts w:cs="Arial"/>
              <w:b/>
              <w:sz w:val="16"/>
              <w:szCs w:val="16"/>
              <w:lang w:val="uz-Cyrl-UZ"/>
            </w:rPr>
          </w:pPr>
        </w:p>
        <w:p w14:paraId="0BBF6E51" w14:textId="77777777" w:rsidR="0082138F" w:rsidRDefault="0082138F" w:rsidP="004302D3">
          <w:pPr>
            <w:pStyle w:val="a3"/>
            <w:tabs>
              <w:tab w:val="clear" w:pos="9355"/>
            </w:tabs>
            <w:jc w:val="center"/>
            <w:rPr>
              <w:rFonts w:cs="Arial"/>
              <w:b/>
              <w:sz w:val="16"/>
              <w:szCs w:val="16"/>
              <w:lang w:val="uz-Cyrl-UZ"/>
            </w:rPr>
          </w:pPr>
        </w:p>
        <w:p w14:paraId="49F7D0F3" w14:textId="77777777" w:rsidR="0082138F" w:rsidRPr="002C4965" w:rsidRDefault="0082138F" w:rsidP="004302D3">
          <w:pPr>
            <w:pStyle w:val="a3"/>
            <w:tabs>
              <w:tab w:val="clear" w:pos="9355"/>
            </w:tabs>
            <w:jc w:val="center"/>
            <w:rPr>
              <w:rFonts w:cs="Arial"/>
              <w:sz w:val="10"/>
              <w:szCs w:val="10"/>
              <w:lang w:val="uz-Cyrl-UZ"/>
            </w:rPr>
          </w:pPr>
          <w:r w:rsidRPr="002C4965">
            <w:rPr>
              <w:rFonts w:cs="Arial"/>
              <w:sz w:val="10"/>
              <w:szCs w:val="10"/>
              <w:lang w:val="uz-Cyrl-UZ"/>
            </w:rPr>
            <w:t>Сертифицирована Система Менеджмента</w:t>
          </w:r>
        </w:p>
      </w:tc>
      <w:tc>
        <w:tcPr>
          <w:tcW w:w="1847" w:type="dxa"/>
          <w:vAlign w:val="center"/>
        </w:tcPr>
        <w:p w14:paraId="4317C49B" w14:textId="77777777" w:rsidR="0082138F" w:rsidRPr="00DB7A87" w:rsidRDefault="0082138F" w:rsidP="00A3443B">
          <w:pPr>
            <w:pStyle w:val="a3"/>
            <w:tabs>
              <w:tab w:val="clear" w:pos="9355"/>
            </w:tabs>
            <w:jc w:val="center"/>
            <w:rPr>
              <w:rFonts w:cs="Arial"/>
              <w:b/>
            </w:rPr>
          </w:pPr>
          <w:r w:rsidRPr="00DB7A87">
            <w:rPr>
              <w:rFonts w:cs="Arial"/>
              <w:b/>
              <w:lang w:val="en-US"/>
            </w:rPr>
            <w:t>OF-1</w:t>
          </w:r>
          <w:r w:rsidR="00A3443B" w:rsidRPr="00DB7A87">
            <w:rPr>
              <w:rFonts w:cs="Arial"/>
              <w:b/>
              <w:lang w:val="en-US"/>
            </w:rPr>
            <w:t>4</w:t>
          </w:r>
          <w:r w:rsidR="00C9207E" w:rsidRPr="00DB7A87">
            <w:rPr>
              <w:rFonts w:cs="Arial"/>
              <w:b/>
              <w:lang w:val="en-US"/>
            </w:rPr>
            <w:t>-</w:t>
          </w:r>
          <w:r w:rsidR="00A3443B" w:rsidRPr="00DB7A87">
            <w:rPr>
              <w:rFonts w:cs="Arial"/>
              <w:b/>
              <w:lang w:val="en-US"/>
            </w:rPr>
            <w:t>C</w:t>
          </w:r>
          <w:r w:rsidR="00C9207E" w:rsidRPr="00DB7A87">
            <w:rPr>
              <w:rFonts w:cs="Arial"/>
              <w:b/>
              <w:lang w:val="en-US"/>
            </w:rPr>
            <w:t>O</w:t>
          </w:r>
          <w:r w:rsidR="00A3443B" w:rsidRPr="00DB7A87">
            <w:rPr>
              <w:rFonts w:cs="Arial"/>
              <w:b/>
              <w:lang w:val="en-US"/>
            </w:rPr>
            <w:t>S</w:t>
          </w:r>
        </w:p>
      </w:tc>
      <w:tc>
        <w:tcPr>
          <w:tcW w:w="4395" w:type="dxa"/>
          <w:vMerge w:val="restart"/>
          <w:vAlign w:val="center"/>
        </w:tcPr>
        <w:p w14:paraId="01DE4F58" w14:textId="77777777" w:rsidR="0082138F" w:rsidRPr="00DB7A87" w:rsidRDefault="00F916EC" w:rsidP="004302D3">
          <w:pPr>
            <w:spacing w:line="216" w:lineRule="auto"/>
            <w:jc w:val="center"/>
            <w:rPr>
              <w:rFonts w:cs="Arial"/>
              <w:b/>
              <w:snapToGrid w:val="0"/>
            </w:rPr>
          </w:pPr>
          <w:r>
            <w:rPr>
              <w:rFonts w:cs="Arial"/>
              <w:b/>
            </w:rPr>
            <w:t>О</w:t>
          </w:r>
          <w:r w:rsidR="00DB7A87" w:rsidRPr="00DB7A87">
            <w:rPr>
              <w:rFonts w:cs="Arial"/>
              <w:b/>
            </w:rPr>
            <w:t>ф</w:t>
          </w:r>
          <w:r w:rsidR="004D1FD0">
            <w:rPr>
              <w:rFonts w:cs="Arial"/>
              <w:b/>
            </w:rPr>
            <w:t>ерт</w:t>
          </w:r>
          <w:r>
            <w:rPr>
              <w:rFonts w:cs="Arial"/>
              <w:b/>
            </w:rPr>
            <w:t>а</w:t>
          </w:r>
          <w:r w:rsidR="00DB7A87" w:rsidRPr="00DB7A87">
            <w:rPr>
              <w:rFonts w:cs="Arial"/>
              <w:b/>
            </w:rPr>
            <w:t xml:space="preserve"> по страхованию риска поставки на условиях рассрочки платежа</w:t>
          </w:r>
        </w:p>
        <w:p w14:paraId="48969F10" w14:textId="77777777" w:rsidR="0082138F" w:rsidRPr="00DB7A87" w:rsidRDefault="0082138F" w:rsidP="004302D3">
          <w:pPr>
            <w:pStyle w:val="a3"/>
            <w:jc w:val="center"/>
            <w:rPr>
              <w:rFonts w:cs="Arial"/>
              <w:b/>
            </w:rPr>
          </w:pPr>
          <w:r w:rsidRPr="00DB7A87">
            <w:rPr>
              <w:rFonts w:cs="Arial"/>
              <w:b/>
              <w:snapToGrid w:val="0"/>
            </w:rPr>
            <w:t>(класс 1</w:t>
          </w:r>
          <w:r w:rsidR="00A3443B" w:rsidRPr="00DB7A87">
            <w:rPr>
              <w:rFonts w:cs="Arial"/>
              <w:b/>
              <w:snapToGrid w:val="0"/>
            </w:rPr>
            <w:t>4</w:t>
          </w:r>
          <w:r w:rsidRPr="00DB7A87">
            <w:rPr>
              <w:rFonts w:cs="Arial"/>
              <w:b/>
              <w:snapToGrid w:val="0"/>
            </w:rPr>
            <w:t xml:space="preserve"> отрасли общего страхования)</w:t>
          </w:r>
        </w:p>
      </w:tc>
      <w:tc>
        <w:tcPr>
          <w:tcW w:w="1730" w:type="dxa"/>
          <w:vMerge w:val="restart"/>
          <w:vAlign w:val="center"/>
        </w:tcPr>
        <w:p w14:paraId="5560F637" w14:textId="77777777" w:rsidR="0082138F" w:rsidRPr="000003DA" w:rsidRDefault="00A369FC" w:rsidP="004302D3">
          <w:pPr>
            <w:pStyle w:val="a3"/>
            <w:jc w:val="center"/>
            <w:rPr>
              <w:rFonts w:cs="Arial"/>
              <w:b/>
            </w:rPr>
          </w:pPr>
          <w:r w:rsidRPr="005157E7">
            <w:rPr>
              <w:rFonts w:cs="Arial"/>
              <w:b/>
              <w:noProof/>
            </w:rPr>
            <w:drawing>
              <wp:inline distT="0" distB="0" distL="0" distR="0" wp14:anchorId="154A85E7" wp14:editId="66FFB3A0">
                <wp:extent cx="735965" cy="565785"/>
                <wp:effectExtent l="0" t="0" r="0" b="0"/>
                <wp:docPr id="1" name="Рисунок 1" descr="C:\Users\admin\AppData\Local\Microsoft\Windows\Temporary Internet Files\Content.Word\Новый рисунок (1)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admin\AppData\Local\Microsoft\Windows\Temporary Internet Files\Content.Word\Новый рисунок (1)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138F" w:rsidRPr="000003DA" w14:paraId="4C649D31" w14:textId="77777777" w:rsidTr="007938BA">
      <w:trPr>
        <w:trHeight w:val="244"/>
      </w:trPr>
      <w:tc>
        <w:tcPr>
          <w:tcW w:w="1555" w:type="dxa"/>
          <w:vMerge/>
        </w:tcPr>
        <w:p w14:paraId="3D57BB71" w14:textId="77777777" w:rsidR="0082138F" w:rsidRPr="000003DA" w:rsidRDefault="0082138F" w:rsidP="00663A0B">
          <w:pPr>
            <w:pStyle w:val="a3"/>
            <w:jc w:val="center"/>
            <w:rPr>
              <w:rFonts w:cs="Arial"/>
              <w:b/>
            </w:rPr>
          </w:pPr>
        </w:p>
      </w:tc>
      <w:tc>
        <w:tcPr>
          <w:tcW w:w="18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BEBBA2" w14:textId="2D9254DE" w:rsidR="0082138F" w:rsidRPr="00DB7A87" w:rsidRDefault="00897F9E" w:rsidP="00663A0B">
          <w:pPr>
            <w:pStyle w:val="a3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05/01/2026</w:t>
          </w:r>
        </w:p>
      </w:tc>
      <w:tc>
        <w:tcPr>
          <w:tcW w:w="4395" w:type="dxa"/>
          <w:vMerge/>
          <w:vAlign w:val="center"/>
        </w:tcPr>
        <w:p w14:paraId="55313108" w14:textId="77777777" w:rsidR="0082138F" w:rsidRPr="000003DA" w:rsidRDefault="0082138F" w:rsidP="00663A0B">
          <w:pPr>
            <w:pStyle w:val="a3"/>
            <w:jc w:val="center"/>
            <w:rPr>
              <w:rFonts w:cs="Arial"/>
              <w:b/>
            </w:rPr>
          </w:pPr>
        </w:p>
      </w:tc>
      <w:tc>
        <w:tcPr>
          <w:tcW w:w="1730" w:type="dxa"/>
          <w:vMerge/>
          <w:vAlign w:val="center"/>
        </w:tcPr>
        <w:p w14:paraId="5B32F16C" w14:textId="77777777" w:rsidR="0082138F" w:rsidRPr="000003DA" w:rsidRDefault="0082138F" w:rsidP="00663A0B">
          <w:pPr>
            <w:pStyle w:val="a3"/>
            <w:jc w:val="center"/>
            <w:rPr>
              <w:rFonts w:cs="Arial"/>
              <w:b/>
            </w:rPr>
          </w:pPr>
        </w:p>
      </w:tc>
    </w:tr>
    <w:tr w:rsidR="0082138F" w:rsidRPr="000003DA" w14:paraId="268DACB5" w14:textId="77777777" w:rsidTr="007938BA">
      <w:trPr>
        <w:trHeight w:val="230"/>
      </w:trPr>
      <w:tc>
        <w:tcPr>
          <w:tcW w:w="1555" w:type="dxa"/>
          <w:vMerge/>
        </w:tcPr>
        <w:p w14:paraId="4AEF3C4A" w14:textId="77777777" w:rsidR="0082138F" w:rsidRPr="000003DA" w:rsidRDefault="0082138F" w:rsidP="004302D3">
          <w:pPr>
            <w:pStyle w:val="a3"/>
            <w:jc w:val="center"/>
            <w:rPr>
              <w:rFonts w:cs="Arial"/>
            </w:rPr>
          </w:pPr>
        </w:p>
      </w:tc>
      <w:tc>
        <w:tcPr>
          <w:tcW w:w="1847" w:type="dxa"/>
          <w:vMerge w:val="restart"/>
          <w:vAlign w:val="center"/>
        </w:tcPr>
        <w:p w14:paraId="56E8B467" w14:textId="77777777" w:rsidR="0082138F" w:rsidRPr="00DB7A87" w:rsidRDefault="00A3443B" w:rsidP="00A3443B">
          <w:pPr>
            <w:pStyle w:val="a3"/>
            <w:jc w:val="center"/>
            <w:rPr>
              <w:rFonts w:cs="Arial"/>
              <w:b/>
              <w:lang w:val="en-US"/>
            </w:rPr>
          </w:pPr>
          <w:r w:rsidRPr="00DB7A87">
            <w:rPr>
              <w:rFonts w:cs="Arial"/>
              <w:b/>
            </w:rPr>
            <w:t>11</w:t>
          </w:r>
          <w:r w:rsidR="0082138F" w:rsidRPr="00DB7A87">
            <w:rPr>
              <w:rFonts w:cs="Arial"/>
              <w:b/>
              <w:lang w:val="en-US"/>
            </w:rPr>
            <w:t>/0</w:t>
          </w:r>
          <w:r w:rsidRPr="00DB7A87">
            <w:rPr>
              <w:rFonts w:cs="Arial"/>
              <w:b/>
            </w:rPr>
            <w:t>8</w:t>
          </w:r>
          <w:r w:rsidR="0082138F" w:rsidRPr="00DB7A87">
            <w:rPr>
              <w:rFonts w:cs="Arial"/>
              <w:b/>
              <w:lang w:val="en-US"/>
            </w:rPr>
            <w:t>/20</w:t>
          </w:r>
          <w:r w:rsidR="00BC672A" w:rsidRPr="00DB7A87">
            <w:rPr>
              <w:rFonts w:cs="Arial"/>
              <w:b/>
              <w:lang w:val="en-US"/>
            </w:rPr>
            <w:t>23</w:t>
          </w:r>
        </w:p>
      </w:tc>
      <w:tc>
        <w:tcPr>
          <w:tcW w:w="4395" w:type="dxa"/>
          <w:vMerge/>
          <w:vAlign w:val="center"/>
        </w:tcPr>
        <w:p w14:paraId="385DC53C" w14:textId="77777777" w:rsidR="0082138F" w:rsidRPr="000003DA" w:rsidRDefault="0082138F" w:rsidP="004302D3">
          <w:pPr>
            <w:pStyle w:val="a3"/>
            <w:jc w:val="center"/>
            <w:rPr>
              <w:rFonts w:cs="Arial"/>
              <w:b/>
            </w:rPr>
          </w:pPr>
        </w:p>
      </w:tc>
      <w:tc>
        <w:tcPr>
          <w:tcW w:w="1730" w:type="dxa"/>
          <w:vMerge/>
          <w:vAlign w:val="center"/>
        </w:tcPr>
        <w:p w14:paraId="00646545" w14:textId="77777777" w:rsidR="0082138F" w:rsidRPr="000003DA" w:rsidRDefault="0082138F" w:rsidP="004302D3">
          <w:pPr>
            <w:pStyle w:val="a3"/>
            <w:jc w:val="center"/>
            <w:rPr>
              <w:rFonts w:cs="Arial"/>
              <w:b/>
            </w:rPr>
          </w:pPr>
        </w:p>
      </w:tc>
    </w:tr>
    <w:tr w:rsidR="0082138F" w:rsidRPr="000003DA" w14:paraId="61EB1024" w14:textId="77777777" w:rsidTr="007938BA">
      <w:trPr>
        <w:trHeight w:val="142"/>
      </w:trPr>
      <w:tc>
        <w:tcPr>
          <w:tcW w:w="1555" w:type="dxa"/>
          <w:vMerge/>
        </w:tcPr>
        <w:p w14:paraId="24276EC7" w14:textId="77777777" w:rsidR="0082138F" w:rsidRPr="000003DA" w:rsidRDefault="0082138F" w:rsidP="004302D3">
          <w:pPr>
            <w:pStyle w:val="a3"/>
            <w:jc w:val="center"/>
            <w:rPr>
              <w:rFonts w:cs="Arial"/>
              <w:lang w:val="en-US"/>
            </w:rPr>
          </w:pPr>
        </w:p>
      </w:tc>
      <w:tc>
        <w:tcPr>
          <w:tcW w:w="1847" w:type="dxa"/>
          <w:vMerge/>
          <w:vAlign w:val="center"/>
        </w:tcPr>
        <w:p w14:paraId="17D1940C" w14:textId="77777777" w:rsidR="0082138F" w:rsidRPr="00FE2012" w:rsidRDefault="0082138F" w:rsidP="004302D3">
          <w:pPr>
            <w:pStyle w:val="a3"/>
            <w:jc w:val="center"/>
            <w:rPr>
              <w:rFonts w:cs="Arial"/>
              <w:lang w:val="en-US"/>
            </w:rPr>
          </w:pPr>
        </w:p>
      </w:tc>
      <w:tc>
        <w:tcPr>
          <w:tcW w:w="4395" w:type="dxa"/>
          <w:vMerge/>
          <w:vAlign w:val="center"/>
        </w:tcPr>
        <w:p w14:paraId="5E295C56" w14:textId="77777777" w:rsidR="0082138F" w:rsidRPr="000003DA" w:rsidRDefault="0082138F" w:rsidP="004302D3">
          <w:pPr>
            <w:pStyle w:val="a3"/>
            <w:jc w:val="center"/>
            <w:rPr>
              <w:rFonts w:cs="Arial"/>
            </w:rPr>
          </w:pPr>
        </w:p>
      </w:tc>
      <w:tc>
        <w:tcPr>
          <w:tcW w:w="1730" w:type="dxa"/>
          <w:vAlign w:val="center"/>
        </w:tcPr>
        <w:p w14:paraId="73C8301F" w14:textId="7ACEB42A" w:rsidR="0082138F" w:rsidRPr="000003DA" w:rsidRDefault="0082138F" w:rsidP="004302D3">
          <w:pPr>
            <w:pStyle w:val="a5"/>
            <w:jc w:val="center"/>
            <w:rPr>
              <w:rFonts w:cs="Arial"/>
            </w:rPr>
          </w:pPr>
          <w:r w:rsidRPr="000003DA">
            <w:rPr>
              <w:rFonts w:cs="Arial"/>
              <w:lang w:val="en-US"/>
            </w:rPr>
            <w:t>c</w:t>
          </w:r>
          <w:r w:rsidRPr="000003DA">
            <w:rPr>
              <w:rFonts w:cs="Arial"/>
            </w:rPr>
            <w:t xml:space="preserve">тр. </w:t>
          </w:r>
          <w:r w:rsidRPr="000003DA">
            <w:rPr>
              <w:rFonts w:cs="Arial"/>
              <w:b/>
            </w:rPr>
            <w:fldChar w:fldCharType="begin"/>
          </w:r>
          <w:r w:rsidRPr="000003DA">
            <w:rPr>
              <w:rFonts w:cs="Arial"/>
            </w:rPr>
            <w:instrText>PAGE</w:instrText>
          </w:r>
          <w:r w:rsidRPr="000003DA">
            <w:rPr>
              <w:rFonts w:cs="Arial"/>
              <w:b/>
            </w:rPr>
            <w:fldChar w:fldCharType="separate"/>
          </w:r>
          <w:r w:rsidR="00897F9E">
            <w:rPr>
              <w:rFonts w:cs="Arial"/>
              <w:noProof/>
            </w:rPr>
            <w:t>6</w:t>
          </w:r>
          <w:r w:rsidRPr="000003DA">
            <w:rPr>
              <w:rFonts w:cs="Arial"/>
              <w:b/>
            </w:rPr>
            <w:fldChar w:fldCharType="end"/>
          </w:r>
          <w:r w:rsidRPr="000003DA">
            <w:rPr>
              <w:rFonts w:cs="Arial"/>
            </w:rPr>
            <w:t xml:space="preserve"> из </w:t>
          </w:r>
          <w:r w:rsidRPr="000003DA">
            <w:rPr>
              <w:rFonts w:cs="Arial"/>
              <w:b/>
            </w:rPr>
            <w:fldChar w:fldCharType="begin"/>
          </w:r>
          <w:r w:rsidRPr="000003DA">
            <w:rPr>
              <w:rFonts w:cs="Arial"/>
            </w:rPr>
            <w:instrText xml:space="preserve"> NUMPAGES  </w:instrText>
          </w:r>
          <w:r w:rsidRPr="000003DA">
            <w:rPr>
              <w:rFonts w:cs="Arial"/>
              <w:b/>
            </w:rPr>
            <w:fldChar w:fldCharType="separate"/>
          </w:r>
          <w:r w:rsidR="00897F9E">
            <w:rPr>
              <w:rFonts w:cs="Arial"/>
              <w:noProof/>
            </w:rPr>
            <w:t>9</w:t>
          </w:r>
          <w:r w:rsidRPr="000003DA">
            <w:rPr>
              <w:rFonts w:cs="Arial"/>
              <w:b/>
            </w:rPr>
            <w:fldChar w:fldCharType="end"/>
          </w:r>
        </w:p>
      </w:tc>
    </w:tr>
  </w:tbl>
  <w:p w14:paraId="11D73116" w14:textId="77777777" w:rsidR="0082138F" w:rsidRDefault="0082138F" w:rsidP="00F9704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544"/>
    <w:multiLevelType w:val="hybridMultilevel"/>
    <w:tmpl w:val="7172997A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27EB"/>
    <w:multiLevelType w:val="singleLevel"/>
    <w:tmpl w:val="7EF060C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9831D6"/>
    <w:multiLevelType w:val="hybridMultilevel"/>
    <w:tmpl w:val="EC680BE4"/>
    <w:lvl w:ilvl="0" w:tplc="041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3C66"/>
    <w:multiLevelType w:val="hybridMultilevel"/>
    <w:tmpl w:val="4EA0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D29AE"/>
    <w:multiLevelType w:val="hybridMultilevel"/>
    <w:tmpl w:val="33A8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2C"/>
    <w:rsid w:val="00000381"/>
    <w:rsid w:val="00003B6C"/>
    <w:rsid w:val="00004943"/>
    <w:rsid w:val="000077F9"/>
    <w:rsid w:val="000256B2"/>
    <w:rsid w:val="0002604A"/>
    <w:rsid w:val="0002671A"/>
    <w:rsid w:val="00030263"/>
    <w:rsid w:val="00034034"/>
    <w:rsid w:val="000346CF"/>
    <w:rsid w:val="00034C0B"/>
    <w:rsid w:val="00041F6E"/>
    <w:rsid w:val="00044448"/>
    <w:rsid w:val="000446D6"/>
    <w:rsid w:val="00050B18"/>
    <w:rsid w:val="00052E58"/>
    <w:rsid w:val="000539C7"/>
    <w:rsid w:val="0005683A"/>
    <w:rsid w:val="000638A7"/>
    <w:rsid w:val="0006416F"/>
    <w:rsid w:val="00065864"/>
    <w:rsid w:val="000720E6"/>
    <w:rsid w:val="000727F8"/>
    <w:rsid w:val="00082EB6"/>
    <w:rsid w:val="0009088A"/>
    <w:rsid w:val="0009212C"/>
    <w:rsid w:val="000A40CE"/>
    <w:rsid w:val="000B2FED"/>
    <w:rsid w:val="000D3C04"/>
    <w:rsid w:val="000E1123"/>
    <w:rsid w:val="000E1CE5"/>
    <w:rsid w:val="000E279D"/>
    <w:rsid w:val="000F32AB"/>
    <w:rsid w:val="001012AD"/>
    <w:rsid w:val="00125040"/>
    <w:rsid w:val="0012508C"/>
    <w:rsid w:val="00131070"/>
    <w:rsid w:val="00132F86"/>
    <w:rsid w:val="001401BB"/>
    <w:rsid w:val="0014558E"/>
    <w:rsid w:val="001461E7"/>
    <w:rsid w:val="00153E60"/>
    <w:rsid w:val="00177953"/>
    <w:rsid w:val="0018057C"/>
    <w:rsid w:val="0018276A"/>
    <w:rsid w:val="001855AF"/>
    <w:rsid w:val="00185EA6"/>
    <w:rsid w:val="001A136C"/>
    <w:rsid w:val="001B036A"/>
    <w:rsid w:val="001B19CF"/>
    <w:rsid w:val="001C2514"/>
    <w:rsid w:val="001C5DEE"/>
    <w:rsid w:val="001C6D9C"/>
    <w:rsid w:val="001D2BD3"/>
    <w:rsid w:val="001D53C7"/>
    <w:rsid w:val="001E74E5"/>
    <w:rsid w:val="001F6140"/>
    <w:rsid w:val="001F7C24"/>
    <w:rsid w:val="0022305B"/>
    <w:rsid w:val="002324AA"/>
    <w:rsid w:val="00237561"/>
    <w:rsid w:val="00241854"/>
    <w:rsid w:val="00245726"/>
    <w:rsid w:val="002611F8"/>
    <w:rsid w:val="00267029"/>
    <w:rsid w:val="00272533"/>
    <w:rsid w:val="00290906"/>
    <w:rsid w:val="00293659"/>
    <w:rsid w:val="002B60AE"/>
    <w:rsid w:val="002C43DE"/>
    <w:rsid w:val="002D057C"/>
    <w:rsid w:val="002D0B2D"/>
    <w:rsid w:val="002D29CB"/>
    <w:rsid w:val="002D5B28"/>
    <w:rsid w:val="002E4E2F"/>
    <w:rsid w:val="002E56DE"/>
    <w:rsid w:val="002E728A"/>
    <w:rsid w:val="00312D88"/>
    <w:rsid w:val="00316F09"/>
    <w:rsid w:val="00320B07"/>
    <w:rsid w:val="0032143C"/>
    <w:rsid w:val="00330775"/>
    <w:rsid w:val="0033427B"/>
    <w:rsid w:val="003349D2"/>
    <w:rsid w:val="003523FF"/>
    <w:rsid w:val="003611BA"/>
    <w:rsid w:val="003627D4"/>
    <w:rsid w:val="00370844"/>
    <w:rsid w:val="003867D0"/>
    <w:rsid w:val="003871EA"/>
    <w:rsid w:val="00387559"/>
    <w:rsid w:val="00393582"/>
    <w:rsid w:val="003A1DF0"/>
    <w:rsid w:val="003A3837"/>
    <w:rsid w:val="003B601F"/>
    <w:rsid w:val="003B758F"/>
    <w:rsid w:val="003C50B6"/>
    <w:rsid w:val="003D58C3"/>
    <w:rsid w:val="003E7844"/>
    <w:rsid w:val="004054E6"/>
    <w:rsid w:val="00413CD4"/>
    <w:rsid w:val="00414167"/>
    <w:rsid w:val="0041664F"/>
    <w:rsid w:val="004231BF"/>
    <w:rsid w:val="0042515E"/>
    <w:rsid w:val="004302D3"/>
    <w:rsid w:val="00440EC7"/>
    <w:rsid w:val="00447F2C"/>
    <w:rsid w:val="00447FDF"/>
    <w:rsid w:val="004517B5"/>
    <w:rsid w:val="00463DD3"/>
    <w:rsid w:val="00467EA4"/>
    <w:rsid w:val="004725FD"/>
    <w:rsid w:val="00473B43"/>
    <w:rsid w:val="00477F53"/>
    <w:rsid w:val="00482938"/>
    <w:rsid w:val="00487B68"/>
    <w:rsid w:val="00497EF1"/>
    <w:rsid w:val="004A0E23"/>
    <w:rsid w:val="004A2520"/>
    <w:rsid w:val="004A3770"/>
    <w:rsid w:val="004A5DF6"/>
    <w:rsid w:val="004B68E2"/>
    <w:rsid w:val="004C0937"/>
    <w:rsid w:val="004C53B2"/>
    <w:rsid w:val="004C7066"/>
    <w:rsid w:val="004D1FD0"/>
    <w:rsid w:val="004D45EB"/>
    <w:rsid w:val="004D613E"/>
    <w:rsid w:val="004F0576"/>
    <w:rsid w:val="005000E5"/>
    <w:rsid w:val="0051516E"/>
    <w:rsid w:val="005157E7"/>
    <w:rsid w:val="00524802"/>
    <w:rsid w:val="00536356"/>
    <w:rsid w:val="00542114"/>
    <w:rsid w:val="005422FA"/>
    <w:rsid w:val="00545C3D"/>
    <w:rsid w:val="005556C3"/>
    <w:rsid w:val="005710F2"/>
    <w:rsid w:val="00572DA8"/>
    <w:rsid w:val="00577411"/>
    <w:rsid w:val="0058659E"/>
    <w:rsid w:val="00594546"/>
    <w:rsid w:val="005A4D2B"/>
    <w:rsid w:val="005C408F"/>
    <w:rsid w:val="005D178A"/>
    <w:rsid w:val="005E112C"/>
    <w:rsid w:val="0061726A"/>
    <w:rsid w:val="00620A49"/>
    <w:rsid w:val="00623005"/>
    <w:rsid w:val="006253EB"/>
    <w:rsid w:val="00633AA3"/>
    <w:rsid w:val="006369B2"/>
    <w:rsid w:val="00640BEB"/>
    <w:rsid w:val="00641DFA"/>
    <w:rsid w:val="0064313D"/>
    <w:rsid w:val="0064450D"/>
    <w:rsid w:val="006455C2"/>
    <w:rsid w:val="006575B9"/>
    <w:rsid w:val="006601BA"/>
    <w:rsid w:val="00662B9C"/>
    <w:rsid w:val="00663A0B"/>
    <w:rsid w:val="00667635"/>
    <w:rsid w:val="00686587"/>
    <w:rsid w:val="00690FB8"/>
    <w:rsid w:val="00691DE1"/>
    <w:rsid w:val="00696CD2"/>
    <w:rsid w:val="006A5916"/>
    <w:rsid w:val="006B0E72"/>
    <w:rsid w:val="006B5B36"/>
    <w:rsid w:val="006B610B"/>
    <w:rsid w:val="006C523E"/>
    <w:rsid w:val="006D6C78"/>
    <w:rsid w:val="006D7E1E"/>
    <w:rsid w:val="006E0D50"/>
    <w:rsid w:val="006E46BB"/>
    <w:rsid w:val="006F2668"/>
    <w:rsid w:val="00701F26"/>
    <w:rsid w:val="00703916"/>
    <w:rsid w:val="007228A1"/>
    <w:rsid w:val="00723B54"/>
    <w:rsid w:val="0073311E"/>
    <w:rsid w:val="007356E2"/>
    <w:rsid w:val="007435FC"/>
    <w:rsid w:val="0074501D"/>
    <w:rsid w:val="00753CC8"/>
    <w:rsid w:val="007562A8"/>
    <w:rsid w:val="00777105"/>
    <w:rsid w:val="0078036E"/>
    <w:rsid w:val="007840F6"/>
    <w:rsid w:val="00786C7A"/>
    <w:rsid w:val="007877F8"/>
    <w:rsid w:val="007931E7"/>
    <w:rsid w:val="007938BA"/>
    <w:rsid w:val="007A1D17"/>
    <w:rsid w:val="007B087C"/>
    <w:rsid w:val="007B37E5"/>
    <w:rsid w:val="007C0A70"/>
    <w:rsid w:val="007C6735"/>
    <w:rsid w:val="007C70DE"/>
    <w:rsid w:val="007C7E13"/>
    <w:rsid w:val="007E007D"/>
    <w:rsid w:val="007E7A09"/>
    <w:rsid w:val="007F10C2"/>
    <w:rsid w:val="0081585A"/>
    <w:rsid w:val="0082138F"/>
    <w:rsid w:val="008217B4"/>
    <w:rsid w:val="0082511E"/>
    <w:rsid w:val="00826014"/>
    <w:rsid w:val="00830187"/>
    <w:rsid w:val="0083174F"/>
    <w:rsid w:val="0083448D"/>
    <w:rsid w:val="00834817"/>
    <w:rsid w:val="00834FAB"/>
    <w:rsid w:val="00855AA9"/>
    <w:rsid w:val="008718CC"/>
    <w:rsid w:val="0088665E"/>
    <w:rsid w:val="00886E88"/>
    <w:rsid w:val="008918E0"/>
    <w:rsid w:val="00897F9E"/>
    <w:rsid w:val="008A41D9"/>
    <w:rsid w:val="008B0793"/>
    <w:rsid w:val="008B404E"/>
    <w:rsid w:val="008C7608"/>
    <w:rsid w:val="008D3DBB"/>
    <w:rsid w:val="008F12CF"/>
    <w:rsid w:val="008F47B8"/>
    <w:rsid w:val="00900171"/>
    <w:rsid w:val="00911FC2"/>
    <w:rsid w:val="00917D4D"/>
    <w:rsid w:val="00923952"/>
    <w:rsid w:val="00927ED3"/>
    <w:rsid w:val="00927F3F"/>
    <w:rsid w:val="0093451E"/>
    <w:rsid w:val="009518A7"/>
    <w:rsid w:val="00953495"/>
    <w:rsid w:val="00955086"/>
    <w:rsid w:val="009675DF"/>
    <w:rsid w:val="00972701"/>
    <w:rsid w:val="00976178"/>
    <w:rsid w:val="0099516D"/>
    <w:rsid w:val="009A153F"/>
    <w:rsid w:val="009A7220"/>
    <w:rsid w:val="009B0262"/>
    <w:rsid w:val="009B0EB1"/>
    <w:rsid w:val="009D01A9"/>
    <w:rsid w:val="009D36CA"/>
    <w:rsid w:val="009F7411"/>
    <w:rsid w:val="00A045E2"/>
    <w:rsid w:val="00A138B6"/>
    <w:rsid w:val="00A16A09"/>
    <w:rsid w:val="00A2316B"/>
    <w:rsid w:val="00A24AE8"/>
    <w:rsid w:val="00A30B0B"/>
    <w:rsid w:val="00A3443B"/>
    <w:rsid w:val="00A369FC"/>
    <w:rsid w:val="00A4164D"/>
    <w:rsid w:val="00A51223"/>
    <w:rsid w:val="00A53284"/>
    <w:rsid w:val="00A63614"/>
    <w:rsid w:val="00A64E8D"/>
    <w:rsid w:val="00A730B0"/>
    <w:rsid w:val="00A82E41"/>
    <w:rsid w:val="00A962A9"/>
    <w:rsid w:val="00A96AD1"/>
    <w:rsid w:val="00AB1DFD"/>
    <w:rsid w:val="00AC5AC2"/>
    <w:rsid w:val="00AC60C3"/>
    <w:rsid w:val="00AD6A45"/>
    <w:rsid w:val="00AD7501"/>
    <w:rsid w:val="00AE4004"/>
    <w:rsid w:val="00AF1D0F"/>
    <w:rsid w:val="00AF1E44"/>
    <w:rsid w:val="00AF226E"/>
    <w:rsid w:val="00AF3AE2"/>
    <w:rsid w:val="00B04EFB"/>
    <w:rsid w:val="00B13F96"/>
    <w:rsid w:val="00B15AD7"/>
    <w:rsid w:val="00B24234"/>
    <w:rsid w:val="00B27D18"/>
    <w:rsid w:val="00B366CA"/>
    <w:rsid w:val="00B44030"/>
    <w:rsid w:val="00B52A3F"/>
    <w:rsid w:val="00B53E5C"/>
    <w:rsid w:val="00B55961"/>
    <w:rsid w:val="00B56EA4"/>
    <w:rsid w:val="00B652C4"/>
    <w:rsid w:val="00B65E7E"/>
    <w:rsid w:val="00B665A5"/>
    <w:rsid w:val="00B66628"/>
    <w:rsid w:val="00B66AB2"/>
    <w:rsid w:val="00B73ED2"/>
    <w:rsid w:val="00B74425"/>
    <w:rsid w:val="00B76D37"/>
    <w:rsid w:val="00B801A7"/>
    <w:rsid w:val="00B875C1"/>
    <w:rsid w:val="00BB1505"/>
    <w:rsid w:val="00BB30B0"/>
    <w:rsid w:val="00BC672A"/>
    <w:rsid w:val="00BC763C"/>
    <w:rsid w:val="00BC7ED3"/>
    <w:rsid w:val="00BD5947"/>
    <w:rsid w:val="00C0332F"/>
    <w:rsid w:val="00C03F29"/>
    <w:rsid w:val="00C05E2E"/>
    <w:rsid w:val="00C640D1"/>
    <w:rsid w:val="00C643D1"/>
    <w:rsid w:val="00C81E59"/>
    <w:rsid w:val="00C9207E"/>
    <w:rsid w:val="00CA2CB3"/>
    <w:rsid w:val="00CA6F7D"/>
    <w:rsid w:val="00CB463F"/>
    <w:rsid w:val="00CD3389"/>
    <w:rsid w:val="00CE5AE4"/>
    <w:rsid w:val="00CF5416"/>
    <w:rsid w:val="00CF6C09"/>
    <w:rsid w:val="00D04340"/>
    <w:rsid w:val="00D05495"/>
    <w:rsid w:val="00D13C3A"/>
    <w:rsid w:val="00D20095"/>
    <w:rsid w:val="00D300D6"/>
    <w:rsid w:val="00D31CC7"/>
    <w:rsid w:val="00D334AB"/>
    <w:rsid w:val="00D50A14"/>
    <w:rsid w:val="00D53253"/>
    <w:rsid w:val="00D63E11"/>
    <w:rsid w:val="00D65518"/>
    <w:rsid w:val="00D664B9"/>
    <w:rsid w:val="00D83FEE"/>
    <w:rsid w:val="00D8660B"/>
    <w:rsid w:val="00DA0088"/>
    <w:rsid w:val="00DB1B63"/>
    <w:rsid w:val="00DB47FA"/>
    <w:rsid w:val="00DB7A87"/>
    <w:rsid w:val="00DC31F5"/>
    <w:rsid w:val="00DD6D43"/>
    <w:rsid w:val="00DE0D74"/>
    <w:rsid w:val="00DF1FBA"/>
    <w:rsid w:val="00DF6BED"/>
    <w:rsid w:val="00DF6F45"/>
    <w:rsid w:val="00DF7037"/>
    <w:rsid w:val="00DF7A75"/>
    <w:rsid w:val="00E0661F"/>
    <w:rsid w:val="00E10498"/>
    <w:rsid w:val="00E14866"/>
    <w:rsid w:val="00E20D73"/>
    <w:rsid w:val="00E311D6"/>
    <w:rsid w:val="00E33DD1"/>
    <w:rsid w:val="00E66766"/>
    <w:rsid w:val="00E70184"/>
    <w:rsid w:val="00E749FA"/>
    <w:rsid w:val="00E77B74"/>
    <w:rsid w:val="00E91E50"/>
    <w:rsid w:val="00EA1A19"/>
    <w:rsid w:val="00EA20AD"/>
    <w:rsid w:val="00EA4B1F"/>
    <w:rsid w:val="00EA4BDA"/>
    <w:rsid w:val="00EA64AB"/>
    <w:rsid w:val="00EB5C18"/>
    <w:rsid w:val="00EC1487"/>
    <w:rsid w:val="00EC3BB5"/>
    <w:rsid w:val="00EC7DCC"/>
    <w:rsid w:val="00EE5BF3"/>
    <w:rsid w:val="00EF3007"/>
    <w:rsid w:val="00F022DF"/>
    <w:rsid w:val="00F12511"/>
    <w:rsid w:val="00F20A9B"/>
    <w:rsid w:val="00F20CA9"/>
    <w:rsid w:val="00F211C5"/>
    <w:rsid w:val="00F2253D"/>
    <w:rsid w:val="00F22AA2"/>
    <w:rsid w:val="00F460EB"/>
    <w:rsid w:val="00F52D6E"/>
    <w:rsid w:val="00F60140"/>
    <w:rsid w:val="00F61B86"/>
    <w:rsid w:val="00F70BB6"/>
    <w:rsid w:val="00F87CC5"/>
    <w:rsid w:val="00F916EC"/>
    <w:rsid w:val="00F9704F"/>
    <w:rsid w:val="00FB326A"/>
    <w:rsid w:val="00FB49F9"/>
    <w:rsid w:val="00FC22B7"/>
    <w:rsid w:val="00FD7470"/>
    <w:rsid w:val="00FE2012"/>
    <w:rsid w:val="00FE355D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95E49"/>
  <w15:chartTrackingRefBased/>
  <w15:docId w15:val="{053D739A-1977-4625-90F5-A60C3AC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B1F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autoRedefine/>
    <w:qFormat/>
    <w:rsid w:val="00D20095"/>
    <w:pPr>
      <w:keepNext/>
      <w:spacing w:before="240" w:after="60" w:line="216" w:lineRule="auto"/>
      <w:ind w:left="2880"/>
      <w:outlineLvl w:val="0"/>
    </w:pPr>
    <w:rPr>
      <w:b/>
      <w:caps/>
      <w:snapToGrid w:val="0"/>
      <w:kern w:val="28"/>
      <w:sz w:val="22"/>
      <w:szCs w:val="22"/>
      <w:lang w:val="x-none" w:eastAsia="x-none"/>
    </w:rPr>
  </w:style>
  <w:style w:type="paragraph" w:styleId="2">
    <w:name w:val="heading 2"/>
    <w:basedOn w:val="a"/>
    <w:next w:val="a"/>
    <w:link w:val="20"/>
    <w:qFormat/>
    <w:rsid w:val="00572DA8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imes New Roman" w:hAnsi="Times New Roman"/>
      <w:b/>
      <w:sz w:val="24"/>
      <w:lang w:val="x-none"/>
    </w:rPr>
  </w:style>
  <w:style w:type="paragraph" w:styleId="3">
    <w:name w:val="heading 3"/>
    <w:basedOn w:val="a"/>
    <w:next w:val="a"/>
    <w:link w:val="30"/>
    <w:qFormat/>
    <w:rsid w:val="00572DA8"/>
    <w:pPr>
      <w:keepNext/>
      <w:shd w:val="clear" w:color="auto" w:fill="FFFFFF"/>
      <w:jc w:val="center"/>
      <w:outlineLvl w:val="2"/>
    </w:pPr>
    <w:rPr>
      <w:rFonts w:ascii="Times New Roman" w:hAnsi="Times New Roman"/>
      <w:b/>
      <w:bCs/>
      <w:szCs w:val="18"/>
      <w:lang w:val="x-none" w:eastAsia="x-none"/>
    </w:rPr>
  </w:style>
  <w:style w:type="paragraph" w:styleId="4">
    <w:name w:val="heading 4"/>
    <w:basedOn w:val="a"/>
    <w:next w:val="a"/>
    <w:link w:val="40"/>
    <w:qFormat/>
    <w:rsid w:val="00572DA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572DA8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11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112C"/>
  </w:style>
  <w:style w:type="paragraph" w:styleId="a5">
    <w:name w:val="footer"/>
    <w:basedOn w:val="a"/>
    <w:link w:val="a6"/>
    <w:uiPriority w:val="99"/>
    <w:unhideWhenUsed/>
    <w:rsid w:val="005E11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112C"/>
  </w:style>
  <w:style w:type="paragraph" w:styleId="a7">
    <w:name w:val="Balloon Text"/>
    <w:basedOn w:val="a"/>
    <w:link w:val="a8"/>
    <w:unhideWhenUsed/>
    <w:rsid w:val="005E112C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5E112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E1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D20095"/>
    <w:rPr>
      <w:rFonts w:ascii="Arial" w:eastAsia="Times New Roman" w:hAnsi="Arial" w:cs="Arial"/>
      <w:b/>
      <w:caps/>
      <w:snapToGrid w:val="0"/>
      <w:kern w:val="28"/>
      <w:sz w:val="22"/>
      <w:szCs w:val="22"/>
      <w:lang w:val="x-none" w:eastAsia="x-none"/>
    </w:rPr>
  </w:style>
  <w:style w:type="character" w:customStyle="1" w:styleId="20">
    <w:name w:val="Заголовок 2 Знак"/>
    <w:link w:val="2"/>
    <w:rsid w:val="00572D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572DA8"/>
    <w:rPr>
      <w:rFonts w:ascii="Times New Roman" w:eastAsia="Times New Roman" w:hAnsi="Times New Roman" w:cs="Times New Roman"/>
      <w:b/>
      <w:bCs/>
      <w:sz w:val="20"/>
      <w:szCs w:val="18"/>
      <w:shd w:val="clear" w:color="auto" w:fill="FFFFFF"/>
    </w:rPr>
  </w:style>
  <w:style w:type="character" w:customStyle="1" w:styleId="40">
    <w:name w:val="Заголовок 4 Знак"/>
    <w:link w:val="4"/>
    <w:rsid w:val="00572D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572DA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a">
    <w:name w:val="Hyperlink"/>
    <w:uiPriority w:val="99"/>
    <w:rsid w:val="00572DA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1C6D9C"/>
    <w:pPr>
      <w:tabs>
        <w:tab w:val="left" w:pos="9072"/>
      </w:tabs>
      <w:spacing w:line="360" w:lineRule="auto"/>
    </w:pPr>
  </w:style>
  <w:style w:type="paragraph" w:styleId="ab">
    <w:name w:val="Body Text Indent"/>
    <w:basedOn w:val="a"/>
    <w:link w:val="ac"/>
    <w:rsid w:val="00572DA8"/>
    <w:pPr>
      <w:ind w:firstLine="567"/>
      <w:jc w:val="both"/>
    </w:pPr>
    <w:rPr>
      <w:rFonts w:ascii="Times New Roman" w:hAnsi="Times New Roman"/>
      <w:snapToGrid w:val="0"/>
      <w:spacing w:val="-10"/>
      <w:w w:val="90"/>
      <w:sz w:val="24"/>
      <w:lang w:val="x-none"/>
    </w:rPr>
  </w:style>
  <w:style w:type="character" w:customStyle="1" w:styleId="ac">
    <w:name w:val="Основной текст с отступом Знак"/>
    <w:link w:val="ab"/>
    <w:rsid w:val="00572DA8"/>
    <w:rPr>
      <w:rFonts w:ascii="Times New Roman" w:eastAsia="Times New Roman" w:hAnsi="Times New Roman" w:cs="Times New Roman"/>
      <w:snapToGrid w:val="0"/>
      <w:spacing w:val="-10"/>
      <w:w w:val="90"/>
      <w:sz w:val="24"/>
      <w:szCs w:val="20"/>
      <w:lang w:eastAsia="ru-RU"/>
    </w:rPr>
  </w:style>
  <w:style w:type="character" w:styleId="ad">
    <w:name w:val="footnote reference"/>
    <w:semiHidden/>
    <w:rsid w:val="00572DA8"/>
    <w:rPr>
      <w:vertAlign w:val="superscript"/>
    </w:rPr>
  </w:style>
  <w:style w:type="paragraph" w:customStyle="1" w:styleId="ae">
    <w:name w:val="Îáû÷íûé"/>
    <w:rsid w:val="00572DA8"/>
    <w:rPr>
      <w:rFonts w:ascii="Times New Roman" w:eastAsia="Times New Roman" w:hAnsi="Times New Roman"/>
      <w:sz w:val="22"/>
      <w:lang w:val="en-GB"/>
    </w:rPr>
  </w:style>
  <w:style w:type="paragraph" w:styleId="af">
    <w:name w:val="footnote text"/>
    <w:basedOn w:val="a"/>
    <w:link w:val="af0"/>
    <w:semiHidden/>
    <w:rsid w:val="00572DA8"/>
    <w:rPr>
      <w:lang w:val="x-none"/>
    </w:rPr>
  </w:style>
  <w:style w:type="character" w:customStyle="1" w:styleId="af0">
    <w:name w:val="Текст сноски Знак"/>
    <w:link w:val="af"/>
    <w:semiHidden/>
    <w:rsid w:val="00572DA8"/>
    <w:rPr>
      <w:rFonts w:ascii="Arial" w:eastAsia="Times New Roman" w:hAnsi="Arial" w:cs="Times New Roman"/>
      <w:sz w:val="20"/>
      <w:szCs w:val="20"/>
      <w:lang w:eastAsia="ru-RU"/>
    </w:rPr>
  </w:style>
  <w:style w:type="character" w:styleId="af1">
    <w:name w:val="page number"/>
    <w:basedOn w:val="a0"/>
    <w:rsid w:val="00572DA8"/>
  </w:style>
  <w:style w:type="paragraph" w:customStyle="1" w:styleId="af2">
    <w:name w:val="Название"/>
    <w:basedOn w:val="a"/>
    <w:link w:val="af3"/>
    <w:qFormat/>
    <w:rsid w:val="00572DA8"/>
    <w:pPr>
      <w:jc w:val="center"/>
    </w:pPr>
    <w:rPr>
      <w:rFonts w:ascii="Times New Roman" w:hAnsi="Times New Roman"/>
      <w:b/>
      <w:sz w:val="24"/>
      <w:lang w:val="x-none"/>
    </w:rPr>
  </w:style>
  <w:style w:type="character" w:customStyle="1" w:styleId="af3">
    <w:name w:val="Название Знак"/>
    <w:link w:val="af2"/>
    <w:rsid w:val="00572D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572DA8"/>
    <w:pPr>
      <w:ind w:firstLine="567"/>
    </w:pPr>
    <w:rPr>
      <w:rFonts w:ascii="Times New Roman" w:hAnsi="Times New Roman"/>
      <w:sz w:val="28"/>
      <w:lang w:val="x-none"/>
    </w:rPr>
  </w:style>
  <w:style w:type="character" w:customStyle="1" w:styleId="32">
    <w:name w:val="Основной текст с отступом 3 Знак"/>
    <w:link w:val="31"/>
    <w:rsid w:val="00572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72DA8"/>
    <w:pPr>
      <w:ind w:firstLine="851"/>
      <w:jc w:val="both"/>
    </w:pPr>
    <w:rPr>
      <w:sz w:val="24"/>
      <w:lang w:val="x-none"/>
    </w:rPr>
  </w:style>
  <w:style w:type="character" w:customStyle="1" w:styleId="22">
    <w:name w:val="Основной текст с отступом 2 Знак"/>
    <w:link w:val="21"/>
    <w:rsid w:val="00572DA8"/>
    <w:rPr>
      <w:rFonts w:ascii="Arial" w:eastAsia="Times New Roman" w:hAnsi="Arial" w:cs="Times New Roman"/>
      <w:sz w:val="24"/>
      <w:szCs w:val="20"/>
      <w:lang w:eastAsia="ru-RU"/>
    </w:rPr>
  </w:style>
  <w:style w:type="paragraph" w:styleId="af4">
    <w:name w:val="Normal (Web)"/>
    <w:basedOn w:val="a"/>
    <w:rsid w:val="00572D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57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6">
    <w:name w:val="annotation reference"/>
    <w:uiPriority w:val="99"/>
    <w:semiHidden/>
    <w:unhideWhenUsed/>
    <w:rsid w:val="00D532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3253"/>
    <w:rPr>
      <w:lang w:val="x-none"/>
    </w:rPr>
  </w:style>
  <w:style w:type="character" w:customStyle="1" w:styleId="af8">
    <w:name w:val="Текст примечания Знак"/>
    <w:link w:val="af7"/>
    <w:uiPriority w:val="99"/>
    <w:semiHidden/>
    <w:rsid w:val="00D53253"/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32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D5325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D53253"/>
    <w:rPr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D53253"/>
    <w:rPr>
      <w:rFonts w:ascii="Arial" w:eastAsia="Times New Roman" w:hAnsi="Arial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D53253"/>
    <w:rPr>
      <w:vertAlign w:val="superscript"/>
    </w:rPr>
  </w:style>
  <w:style w:type="paragraph" w:styleId="afe">
    <w:name w:val="TOC Heading"/>
    <w:basedOn w:val="1"/>
    <w:next w:val="a"/>
    <w:uiPriority w:val="39"/>
    <w:semiHidden/>
    <w:unhideWhenUsed/>
    <w:qFormat/>
    <w:rsid w:val="00237561"/>
    <w:pPr>
      <w:keepLines/>
      <w:spacing w:before="480" w:after="0" w:line="276" w:lineRule="auto"/>
      <w:outlineLvl w:val="9"/>
    </w:pPr>
    <w:rPr>
      <w:rFonts w:ascii="Cambria" w:hAnsi="Cambria"/>
      <w:bCs/>
      <w:snapToGrid/>
      <w:color w:val="365F91"/>
      <w:kern w:val="0"/>
      <w:sz w:val="28"/>
      <w:szCs w:val="28"/>
      <w:lang w:eastAsia="en-US"/>
    </w:rPr>
  </w:style>
  <w:style w:type="paragraph" w:styleId="aff">
    <w:name w:val="No Spacing"/>
    <w:uiPriority w:val="1"/>
    <w:qFormat/>
    <w:rsid w:val="00FE2012"/>
    <w:rPr>
      <w:rFonts w:eastAsia="Times New Roman"/>
      <w:sz w:val="22"/>
      <w:szCs w:val="22"/>
    </w:rPr>
  </w:style>
  <w:style w:type="character" w:customStyle="1" w:styleId="aff0">
    <w:name w:val="Заголовок Знак"/>
    <w:rsid w:val="00AD75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2">
    <w:name w:val="Текст примечания Знак1"/>
    <w:uiPriority w:val="99"/>
    <w:semiHidden/>
    <w:rsid w:val="00AD7501"/>
    <w:rPr>
      <w:sz w:val="20"/>
      <w:szCs w:val="20"/>
    </w:rPr>
  </w:style>
  <w:style w:type="character" w:customStyle="1" w:styleId="13">
    <w:name w:val="Тема примечания Знак1"/>
    <w:uiPriority w:val="99"/>
    <w:semiHidden/>
    <w:rsid w:val="00AD7501"/>
    <w:rPr>
      <w:b/>
      <w:bCs/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D7501"/>
    <w:rPr>
      <w:sz w:val="20"/>
      <w:szCs w:val="20"/>
    </w:rPr>
  </w:style>
  <w:style w:type="paragraph" w:styleId="aff1">
    <w:name w:val="Block Text"/>
    <w:basedOn w:val="a"/>
    <w:semiHidden/>
    <w:unhideWhenUsed/>
    <w:rsid w:val="003A1DF0"/>
    <w:pPr>
      <w:ind w:left="-1276" w:right="-1333"/>
      <w:jc w:val="both"/>
    </w:pPr>
    <w:rPr>
      <w:rFonts w:cs="Arial"/>
      <w:b/>
      <w:bCs/>
    </w:rPr>
  </w:style>
  <w:style w:type="paragraph" w:customStyle="1" w:styleId="15">
    <w:name w:val="Обычный1"/>
    <w:rsid w:val="003A1DF0"/>
    <w:rPr>
      <w:rFonts w:ascii="TimesET" w:eastAsia="Times New Roman" w:hAnsi="TimesET"/>
    </w:rPr>
  </w:style>
  <w:style w:type="paragraph" w:customStyle="1" w:styleId="Default">
    <w:name w:val="Default"/>
    <w:rsid w:val="006369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f2">
    <w:name w:val="Plain Text"/>
    <w:basedOn w:val="a"/>
    <w:link w:val="aff3"/>
    <w:uiPriority w:val="99"/>
    <w:unhideWhenUsed/>
    <w:rsid w:val="00CA2CB3"/>
    <w:rPr>
      <w:rFonts w:ascii="Courier New" w:hAnsi="Courier New"/>
      <w:lang w:val="x-none" w:eastAsia="x-none"/>
    </w:rPr>
  </w:style>
  <w:style w:type="character" w:customStyle="1" w:styleId="aff3">
    <w:name w:val="Текст Знак"/>
    <w:link w:val="aff2"/>
    <w:uiPriority w:val="99"/>
    <w:rsid w:val="00CA2CB3"/>
    <w:rPr>
      <w:rFonts w:ascii="Courier New" w:eastAsia="Times New Roman" w:hAnsi="Courier New" w:cs="Courier New"/>
    </w:rPr>
  </w:style>
  <w:style w:type="numbering" w:customStyle="1" w:styleId="16">
    <w:name w:val="Нет списка1"/>
    <w:next w:val="a2"/>
    <w:uiPriority w:val="99"/>
    <w:semiHidden/>
    <w:unhideWhenUsed/>
    <w:rsid w:val="0082138F"/>
  </w:style>
  <w:style w:type="paragraph" w:customStyle="1" w:styleId="17">
    <w:name w:val="Обычный1"/>
    <w:rsid w:val="00BC7ED3"/>
    <w:rPr>
      <w:rFonts w:ascii="Times New Roman" w:eastAsia="Times New Roman" w:hAnsi="Times New Roman"/>
    </w:rPr>
  </w:style>
  <w:style w:type="paragraph" w:styleId="aff4">
    <w:name w:val="Revision"/>
    <w:hidden/>
    <w:uiPriority w:val="99"/>
    <w:semiHidden/>
    <w:rsid w:val="007562A8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BBCB-3CAE-4E37-BCFD-C34BFA63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4325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Pravila-01</vt:lpstr>
    </vt:vector>
  </TitlesOfParts>
  <Company>Microsoft Corporation</Company>
  <LinksUpToDate>false</LinksUpToDate>
  <CharactersWithSpaces>28924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Pravila-01</dc:title>
  <dc:subject/>
  <dc:creator>S_Sadikov</dc:creator>
  <cp:keywords/>
  <cp:lastModifiedBy>Пользователь Windows</cp:lastModifiedBy>
  <cp:revision>7</cp:revision>
  <cp:lastPrinted>2008-09-12T11:05:00Z</cp:lastPrinted>
  <dcterms:created xsi:type="dcterms:W3CDTF">2023-08-29T08:35:00Z</dcterms:created>
  <dcterms:modified xsi:type="dcterms:W3CDTF">2026-01-12T11:52:00Z</dcterms:modified>
</cp:coreProperties>
</file>