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07D" w:rsidRPr="000C507D" w:rsidRDefault="000C507D" w:rsidP="000C507D">
      <w:pPr>
        <w:pStyle w:val="aa"/>
        <w:ind w:left="6521"/>
        <w:rPr>
          <w:rFonts w:ascii="Arial" w:hAnsi="Arial" w:cs="Arial"/>
          <w:b/>
          <w:snapToGrid w:val="0"/>
          <w:sz w:val="20"/>
          <w:szCs w:val="20"/>
        </w:rPr>
      </w:pPr>
      <w:r w:rsidRPr="000C507D">
        <w:rPr>
          <w:rFonts w:ascii="Arial" w:hAnsi="Arial" w:cs="Arial"/>
          <w:b/>
          <w:snapToGrid w:val="0"/>
          <w:sz w:val="20"/>
          <w:szCs w:val="20"/>
        </w:rPr>
        <w:t>«УТВЕРЖДАЮ»</w:t>
      </w:r>
    </w:p>
    <w:p w:rsidR="000C507D" w:rsidRPr="000C507D" w:rsidRDefault="000C507D" w:rsidP="000C507D">
      <w:pPr>
        <w:pStyle w:val="aa"/>
        <w:ind w:left="6521"/>
        <w:rPr>
          <w:rFonts w:ascii="Arial" w:hAnsi="Arial" w:cs="Arial"/>
          <w:b/>
          <w:snapToGrid w:val="0"/>
          <w:sz w:val="20"/>
          <w:szCs w:val="20"/>
        </w:rPr>
      </w:pPr>
      <w:bookmarkStart w:id="0" w:name="_Toc208839744"/>
      <w:r w:rsidRPr="000C507D">
        <w:rPr>
          <w:rFonts w:ascii="Arial" w:hAnsi="Arial" w:cs="Arial"/>
          <w:b/>
          <w:snapToGrid w:val="0"/>
          <w:sz w:val="20"/>
          <w:szCs w:val="20"/>
        </w:rPr>
        <w:t>Генеральный директор</w:t>
      </w:r>
      <w:bookmarkEnd w:id="0"/>
    </w:p>
    <w:p w:rsidR="000C507D" w:rsidRPr="000C507D" w:rsidRDefault="000C507D" w:rsidP="000C507D">
      <w:pPr>
        <w:pStyle w:val="aa"/>
        <w:ind w:left="6521"/>
        <w:rPr>
          <w:rFonts w:ascii="Arial" w:hAnsi="Arial" w:cs="Arial"/>
          <w:b/>
          <w:sz w:val="20"/>
          <w:szCs w:val="20"/>
        </w:rPr>
      </w:pPr>
      <w:r w:rsidRPr="000C507D">
        <w:rPr>
          <w:rFonts w:ascii="Arial" w:hAnsi="Arial" w:cs="Arial"/>
          <w:b/>
          <w:sz w:val="20"/>
          <w:szCs w:val="20"/>
        </w:rPr>
        <w:t>АО «</w:t>
      </w:r>
      <w:r w:rsidRPr="000C507D">
        <w:rPr>
          <w:rFonts w:ascii="Arial" w:hAnsi="Arial" w:cs="Arial"/>
          <w:b/>
          <w:sz w:val="20"/>
          <w:szCs w:val="20"/>
          <w:lang w:val="en-US"/>
        </w:rPr>
        <w:t>TEMIRYO</w:t>
      </w:r>
      <w:r w:rsidRPr="000C507D">
        <w:rPr>
          <w:rFonts w:ascii="Arial" w:hAnsi="Arial" w:cs="Arial"/>
          <w:b/>
          <w:sz w:val="20"/>
          <w:szCs w:val="20"/>
        </w:rPr>
        <w:t>’</w:t>
      </w:r>
      <w:r w:rsidRPr="000C507D">
        <w:rPr>
          <w:rFonts w:ascii="Arial" w:hAnsi="Arial" w:cs="Arial"/>
          <w:b/>
          <w:sz w:val="20"/>
          <w:szCs w:val="20"/>
          <w:lang w:val="en-US"/>
        </w:rPr>
        <w:t>L</w:t>
      </w:r>
      <w:r w:rsidRPr="000C507D">
        <w:rPr>
          <w:rFonts w:ascii="Arial" w:hAnsi="Arial" w:cs="Arial"/>
          <w:b/>
          <w:sz w:val="20"/>
          <w:szCs w:val="20"/>
        </w:rPr>
        <w:t>-</w:t>
      </w:r>
      <w:r w:rsidRPr="000C507D">
        <w:rPr>
          <w:rFonts w:ascii="Arial" w:hAnsi="Arial" w:cs="Arial"/>
          <w:b/>
          <w:sz w:val="20"/>
          <w:szCs w:val="20"/>
          <w:lang w:val="en-US"/>
        </w:rPr>
        <w:t>SUG</w:t>
      </w:r>
      <w:r w:rsidRPr="000C507D">
        <w:rPr>
          <w:rFonts w:ascii="Arial" w:hAnsi="Arial" w:cs="Arial"/>
          <w:b/>
          <w:sz w:val="20"/>
          <w:szCs w:val="20"/>
        </w:rPr>
        <w:t>’</w:t>
      </w:r>
      <w:r w:rsidRPr="000C507D">
        <w:rPr>
          <w:rFonts w:ascii="Arial" w:hAnsi="Arial" w:cs="Arial"/>
          <w:b/>
          <w:sz w:val="20"/>
          <w:szCs w:val="20"/>
          <w:lang w:val="en-US"/>
        </w:rPr>
        <w:t>URTA</w:t>
      </w:r>
      <w:r w:rsidRPr="000C507D">
        <w:rPr>
          <w:rFonts w:ascii="Arial" w:hAnsi="Arial" w:cs="Arial"/>
          <w:b/>
          <w:sz w:val="20"/>
          <w:szCs w:val="20"/>
        </w:rPr>
        <w:t>»</w:t>
      </w:r>
    </w:p>
    <w:p w:rsidR="000C507D" w:rsidRPr="000C507D" w:rsidRDefault="000C507D" w:rsidP="000C507D">
      <w:pPr>
        <w:pStyle w:val="aa"/>
        <w:ind w:left="6521"/>
        <w:rPr>
          <w:rFonts w:ascii="Arial" w:hAnsi="Arial" w:cs="Arial"/>
          <w:b/>
          <w:sz w:val="20"/>
          <w:szCs w:val="20"/>
        </w:rPr>
      </w:pPr>
    </w:p>
    <w:p w:rsidR="000C507D" w:rsidRPr="000C507D" w:rsidRDefault="000C507D" w:rsidP="000C507D">
      <w:pPr>
        <w:pStyle w:val="aa"/>
        <w:ind w:left="6521"/>
        <w:rPr>
          <w:rFonts w:ascii="Arial" w:hAnsi="Arial" w:cs="Arial"/>
          <w:b/>
          <w:sz w:val="20"/>
          <w:szCs w:val="20"/>
        </w:rPr>
      </w:pPr>
      <w:r w:rsidRPr="000C507D">
        <w:rPr>
          <w:rFonts w:ascii="Arial" w:hAnsi="Arial" w:cs="Arial"/>
          <w:b/>
          <w:sz w:val="20"/>
          <w:szCs w:val="20"/>
        </w:rPr>
        <w:t>_____________</w:t>
      </w:r>
      <w:proofErr w:type="gramStart"/>
      <w:r w:rsidRPr="000C507D">
        <w:rPr>
          <w:rFonts w:ascii="Arial" w:hAnsi="Arial" w:cs="Arial"/>
          <w:b/>
          <w:sz w:val="20"/>
          <w:szCs w:val="20"/>
        </w:rPr>
        <w:t xml:space="preserve">_  </w:t>
      </w:r>
      <w:proofErr w:type="spellStart"/>
      <w:r w:rsidRPr="000C507D">
        <w:rPr>
          <w:rFonts w:ascii="Arial" w:hAnsi="Arial" w:cs="Arial"/>
          <w:b/>
          <w:sz w:val="20"/>
          <w:szCs w:val="20"/>
        </w:rPr>
        <w:t>Умаров</w:t>
      </w:r>
      <w:proofErr w:type="spellEnd"/>
      <w:proofErr w:type="gramEnd"/>
      <w:r w:rsidRPr="000C507D">
        <w:rPr>
          <w:rFonts w:ascii="Arial" w:hAnsi="Arial" w:cs="Arial"/>
          <w:b/>
          <w:sz w:val="20"/>
          <w:szCs w:val="20"/>
        </w:rPr>
        <w:t xml:space="preserve"> С.А.</w:t>
      </w:r>
    </w:p>
    <w:p w:rsidR="000C507D" w:rsidRPr="000C507D" w:rsidRDefault="000C507D" w:rsidP="000C507D">
      <w:pPr>
        <w:pStyle w:val="aa"/>
        <w:ind w:left="6521"/>
        <w:rPr>
          <w:rFonts w:ascii="Arial" w:hAnsi="Arial" w:cs="Arial"/>
          <w:b/>
          <w:sz w:val="20"/>
          <w:szCs w:val="20"/>
        </w:rPr>
      </w:pPr>
      <w:proofErr w:type="gramStart"/>
      <w:r w:rsidRPr="000C507D">
        <w:rPr>
          <w:rFonts w:ascii="Arial" w:hAnsi="Arial" w:cs="Arial"/>
          <w:b/>
          <w:sz w:val="20"/>
          <w:szCs w:val="20"/>
        </w:rPr>
        <w:t>« 05</w:t>
      </w:r>
      <w:proofErr w:type="gramEnd"/>
      <w:r w:rsidRPr="000C507D">
        <w:rPr>
          <w:rFonts w:ascii="Arial" w:hAnsi="Arial" w:cs="Arial"/>
          <w:b/>
          <w:sz w:val="20"/>
          <w:szCs w:val="20"/>
        </w:rPr>
        <w:t xml:space="preserve"> » января  2026 г.</w:t>
      </w:r>
    </w:p>
    <w:p w:rsidR="006D6AF7" w:rsidRDefault="006D6AF7" w:rsidP="00D77D10">
      <w:pPr>
        <w:pStyle w:val="aa"/>
        <w:jc w:val="center"/>
        <w:rPr>
          <w:rFonts w:ascii="Arial" w:hAnsi="Arial" w:cs="Arial"/>
          <w:b/>
          <w:sz w:val="24"/>
          <w:szCs w:val="24"/>
        </w:rPr>
      </w:pPr>
    </w:p>
    <w:p w:rsidR="00765D4C" w:rsidRPr="00B2795B" w:rsidRDefault="006D6AF7" w:rsidP="00D77D10">
      <w:pPr>
        <w:pStyle w:val="aa"/>
        <w:jc w:val="center"/>
        <w:rPr>
          <w:rFonts w:ascii="Arial" w:hAnsi="Arial" w:cs="Arial"/>
          <w:b/>
          <w:sz w:val="18"/>
          <w:szCs w:val="18"/>
        </w:rPr>
      </w:pPr>
      <w:bookmarkStart w:id="1" w:name="_GoBack"/>
      <w:bookmarkEnd w:id="1"/>
      <w:r w:rsidRPr="00B2795B">
        <w:rPr>
          <w:rFonts w:ascii="Arial" w:hAnsi="Arial" w:cs="Arial"/>
          <w:b/>
          <w:sz w:val="18"/>
          <w:szCs w:val="18"/>
        </w:rPr>
        <w:t>ПУБЛИЧНАЯ ОФЕРТА ПО</w:t>
      </w:r>
      <w:r w:rsidR="00D77D10" w:rsidRPr="00B2795B">
        <w:rPr>
          <w:rFonts w:ascii="Arial" w:hAnsi="Arial" w:cs="Arial"/>
          <w:b/>
          <w:sz w:val="18"/>
          <w:szCs w:val="18"/>
        </w:rPr>
        <w:t xml:space="preserve"> СТРАХОВАНИ</w:t>
      </w:r>
      <w:r w:rsidRPr="00B2795B">
        <w:rPr>
          <w:rFonts w:ascii="Arial" w:hAnsi="Arial" w:cs="Arial"/>
          <w:b/>
          <w:sz w:val="18"/>
          <w:szCs w:val="18"/>
        </w:rPr>
        <w:t>Ю</w:t>
      </w:r>
      <w:r w:rsidR="00D77D10" w:rsidRPr="00B2795B">
        <w:rPr>
          <w:rFonts w:ascii="Arial" w:hAnsi="Arial" w:cs="Arial"/>
          <w:b/>
          <w:sz w:val="18"/>
          <w:szCs w:val="18"/>
        </w:rPr>
        <w:t xml:space="preserve"> ЛИЦ, ВЫЕЗЖАЮЩИХ ЗА РУБЕЖ</w:t>
      </w:r>
    </w:p>
    <w:p w:rsidR="007B516C" w:rsidRPr="00B2795B" w:rsidRDefault="007B516C" w:rsidP="007B516C">
      <w:pPr>
        <w:spacing w:after="0"/>
        <w:ind w:firstLine="709"/>
        <w:jc w:val="center"/>
        <w:rPr>
          <w:rFonts w:ascii="Arial" w:hAnsi="Arial" w:cs="Arial"/>
          <w:sz w:val="18"/>
          <w:szCs w:val="18"/>
        </w:rPr>
      </w:pPr>
    </w:p>
    <w:p w:rsidR="007726AC" w:rsidRPr="00B2795B" w:rsidRDefault="007726AC" w:rsidP="007726AC">
      <w:pPr>
        <w:pStyle w:val="aa"/>
        <w:jc w:val="center"/>
        <w:rPr>
          <w:rStyle w:val="ac"/>
          <w:rFonts w:ascii="Arial" w:hAnsi="Arial" w:cs="Arial"/>
          <w:b/>
          <w:i w:val="0"/>
          <w:color w:val="auto"/>
          <w:sz w:val="18"/>
          <w:szCs w:val="18"/>
        </w:rPr>
      </w:pPr>
      <w:r w:rsidRPr="00B2795B">
        <w:rPr>
          <w:rStyle w:val="ac"/>
          <w:rFonts w:ascii="Arial" w:hAnsi="Arial" w:cs="Arial"/>
          <w:b/>
          <w:color w:val="auto"/>
          <w:sz w:val="18"/>
          <w:szCs w:val="18"/>
        </w:rPr>
        <w:t>РАЗДЕЛ 1. ОБЩИЕ ПОЛОЖЕНИЯ</w:t>
      </w:r>
    </w:p>
    <w:p w:rsidR="006D6AF7" w:rsidRPr="00B2795B" w:rsidRDefault="006D6AF7" w:rsidP="006D6AF7">
      <w:pPr>
        <w:pStyle w:val="aa"/>
        <w:ind w:firstLine="708"/>
        <w:jc w:val="both"/>
        <w:rPr>
          <w:rFonts w:ascii="Arial" w:hAnsi="Arial" w:cs="Arial"/>
          <w:sz w:val="18"/>
          <w:szCs w:val="18"/>
        </w:rPr>
      </w:pPr>
      <w:bookmarkStart w:id="2" w:name="bookmark2"/>
      <w:r w:rsidRPr="00B2795B">
        <w:rPr>
          <w:rFonts w:ascii="Arial" w:hAnsi="Arial" w:cs="Arial"/>
          <w:sz w:val="18"/>
          <w:szCs w:val="18"/>
        </w:rPr>
        <w:t>1. Настоящая Публичная оферта (далее – «Оферта») является предложением АО «</w:t>
      </w:r>
      <w:r w:rsidRPr="00B2795B">
        <w:rPr>
          <w:rFonts w:ascii="Arial" w:hAnsi="Arial" w:cs="Arial"/>
          <w:sz w:val="18"/>
          <w:szCs w:val="18"/>
          <w:lang w:val="en-US"/>
        </w:rPr>
        <w:t>TEMIRYO</w:t>
      </w:r>
      <w:r w:rsidRPr="00B2795B">
        <w:rPr>
          <w:rFonts w:ascii="Arial" w:hAnsi="Arial" w:cs="Arial"/>
          <w:sz w:val="18"/>
          <w:szCs w:val="18"/>
        </w:rPr>
        <w:t>’</w:t>
      </w:r>
      <w:r w:rsidRPr="00B2795B">
        <w:rPr>
          <w:rFonts w:ascii="Arial" w:hAnsi="Arial" w:cs="Arial"/>
          <w:sz w:val="18"/>
          <w:szCs w:val="18"/>
          <w:lang w:val="en-US"/>
        </w:rPr>
        <w:t>L</w:t>
      </w:r>
      <w:r w:rsidRPr="00B2795B">
        <w:rPr>
          <w:rFonts w:ascii="Arial" w:hAnsi="Arial" w:cs="Arial"/>
          <w:sz w:val="18"/>
          <w:szCs w:val="18"/>
        </w:rPr>
        <w:t>-</w:t>
      </w:r>
      <w:r w:rsidRPr="00B2795B">
        <w:rPr>
          <w:rFonts w:ascii="Arial" w:hAnsi="Arial" w:cs="Arial"/>
          <w:sz w:val="18"/>
          <w:szCs w:val="18"/>
          <w:lang w:val="en-US"/>
        </w:rPr>
        <w:t>SUG</w:t>
      </w:r>
      <w:r w:rsidRPr="00B2795B">
        <w:rPr>
          <w:rFonts w:ascii="Arial" w:hAnsi="Arial" w:cs="Arial"/>
          <w:sz w:val="18"/>
          <w:szCs w:val="18"/>
        </w:rPr>
        <w:t>’</w:t>
      </w:r>
      <w:r w:rsidRPr="00B2795B">
        <w:rPr>
          <w:rFonts w:ascii="Arial" w:hAnsi="Arial" w:cs="Arial"/>
          <w:sz w:val="18"/>
          <w:szCs w:val="18"/>
          <w:lang w:val="en-US"/>
        </w:rPr>
        <w:t>URTA</w:t>
      </w:r>
      <w:r w:rsidRPr="00B2795B">
        <w:rPr>
          <w:rFonts w:ascii="Arial" w:hAnsi="Arial" w:cs="Arial"/>
          <w:sz w:val="18"/>
          <w:szCs w:val="18"/>
        </w:rPr>
        <w:t>» (далее – Страховщик), адресованным неопределенному кругу физических</w:t>
      </w:r>
      <w:r w:rsidRPr="00B2795B">
        <w:rPr>
          <w:rFonts w:ascii="Arial" w:hAnsi="Arial" w:cs="Arial"/>
          <w:sz w:val="18"/>
          <w:szCs w:val="18"/>
          <w:lang w:val="uz-Cyrl-UZ"/>
        </w:rPr>
        <w:t xml:space="preserve"> или юридических</w:t>
      </w:r>
      <w:r w:rsidRPr="00B2795B">
        <w:rPr>
          <w:rFonts w:ascii="Arial" w:hAnsi="Arial" w:cs="Arial"/>
          <w:sz w:val="18"/>
          <w:szCs w:val="18"/>
        </w:rPr>
        <w:t xml:space="preserve"> лиц (далее – Страхователь) заключить Договор страхования (далее – Договор страхования) на нижеследующих условиях страхования, посредством информационных систем Страховщика. </w:t>
      </w:r>
      <w:r w:rsidRPr="00B2795B">
        <w:rPr>
          <w:rFonts w:ascii="Arial" w:hAnsi="Arial" w:cs="Arial"/>
          <w:snapToGrid w:val="0"/>
          <w:sz w:val="18"/>
          <w:szCs w:val="18"/>
        </w:rPr>
        <w:t>Оферта основана на Гражданском кодексе и Законах Республики Узбекистан «Об электронной коммерции», «Об электронном документообороте», «О страховой деятельности» и разработана на основе «Правил страхования от несчастных случаев»</w:t>
      </w:r>
      <w:r w:rsidR="00D27557" w:rsidRPr="00B2795B">
        <w:rPr>
          <w:rFonts w:ascii="Arial" w:hAnsi="Arial" w:cs="Arial"/>
          <w:snapToGrid w:val="0"/>
          <w:sz w:val="18"/>
          <w:szCs w:val="18"/>
        </w:rPr>
        <w:t xml:space="preserve"> и «Правил страхования на случай болезней»</w:t>
      </w:r>
      <w:r w:rsidRPr="00B2795B">
        <w:rPr>
          <w:rFonts w:ascii="Arial" w:hAnsi="Arial" w:cs="Arial"/>
          <w:snapToGrid w:val="0"/>
          <w:sz w:val="18"/>
          <w:szCs w:val="18"/>
        </w:rPr>
        <w:t xml:space="preserve"> </w:t>
      </w:r>
      <w:r w:rsidRPr="00B2795B">
        <w:rPr>
          <w:rFonts w:ascii="Arial" w:hAnsi="Arial" w:cs="Arial"/>
          <w:sz w:val="18"/>
          <w:szCs w:val="18"/>
        </w:rPr>
        <w:t>АО «</w:t>
      </w:r>
      <w:r w:rsidRPr="00B2795B">
        <w:rPr>
          <w:rFonts w:ascii="Arial" w:hAnsi="Arial" w:cs="Arial"/>
          <w:sz w:val="18"/>
          <w:szCs w:val="18"/>
          <w:lang w:val="en-US"/>
        </w:rPr>
        <w:t>TEMIRYO</w:t>
      </w:r>
      <w:r w:rsidRPr="00B2795B">
        <w:rPr>
          <w:rFonts w:ascii="Arial" w:hAnsi="Arial" w:cs="Arial"/>
          <w:sz w:val="18"/>
          <w:szCs w:val="18"/>
        </w:rPr>
        <w:t>’</w:t>
      </w:r>
      <w:r w:rsidRPr="00B2795B">
        <w:rPr>
          <w:rFonts w:ascii="Arial" w:hAnsi="Arial" w:cs="Arial"/>
          <w:sz w:val="18"/>
          <w:szCs w:val="18"/>
          <w:lang w:val="en-US"/>
        </w:rPr>
        <w:t>L</w:t>
      </w:r>
      <w:r w:rsidRPr="00B2795B">
        <w:rPr>
          <w:rFonts w:ascii="Arial" w:hAnsi="Arial" w:cs="Arial"/>
          <w:sz w:val="18"/>
          <w:szCs w:val="18"/>
        </w:rPr>
        <w:t>-</w:t>
      </w:r>
      <w:r w:rsidRPr="00B2795B">
        <w:rPr>
          <w:rFonts w:ascii="Arial" w:hAnsi="Arial" w:cs="Arial"/>
          <w:sz w:val="18"/>
          <w:szCs w:val="18"/>
          <w:lang w:val="en-US"/>
        </w:rPr>
        <w:t>SUG</w:t>
      </w:r>
      <w:r w:rsidRPr="00B2795B">
        <w:rPr>
          <w:rFonts w:ascii="Arial" w:hAnsi="Arial" w:cs="Arial"/>
          <w:sz w:val="18"/>
          <w:szCs w:val="18"/>
        </w:rPr>
        <w:t>’</w:t>
      </w:r>
      <w:r w:rsidRPr="00B2795B">
        <w:rPr>
          <w:rFonts w:ascii="Arial" w:hAnsi="Arial" w:cs="Arial"/>
          <w:sz w:val="18"/>
          <w:szCs w:val="18"/>
          <w:lang w:val="en-US"/>
        </w:rPr>
        <w:t>URTA</w:t>
      </w:r>
      <w:r w:rsidRPr="00B2795B">
        <w:rPr>
          <w:rFonts w:ascii="Arial" w:hAnsi="Arial" w:cs="Arial"/>
          <w:sz w:val="18"/>
          <w:szCs w:val="18"/>
        </w:rPr>
        <w:t>» (1 и 2 классы отрасли общего страхования).</w:t>
      </w:r>
    </w:p>
    <w:p w:rsidR="006D6AF7" w:rsidRPr="00B2795B" w:rsidRDefault="006D6AF7" w:rsidP="006D6AF7">
      <w:pPr>
        <w:pStyle w:val="aa"/>
        <w:ind w:firstLine="708"/>
        <w:jc w:val="both"/>
        <w:rPr>
          <w:rFonts w:ascii="Arial" w:hAnsi="Arial" w:cs="Arial"/>
          <w:snapToGrid w:val="0"/>
          <w:sz w:val="18"/>
          <w:szCs w:val="18"/>
        </w:rPr>
      </w:pPr>
      <w:r w:rsidRPr="00B2795B">
        <w:rPr>
          <w:rFonts w:ascii="Arial" w:hAnsi="Arial" w:cs="Arial"/>
          <w:snapToGrid w:val="0"/>
          <w:sz w:val="18"/>
          <w:szCs w:val="18"/>
        </w:rPr>
        <w:t xml:space="preserve">2. На основании настоящей </w:t>
      </w:r>
      <w:r w:rsidRPr="00B2795B">
        <w:rPr>
          <w:rFonts w:ascii="Arial" w:hAnsi="Arial" w:cs="Arial"/>
          <w:snapToGrid w:val="0"/>
          <w:sz w:val="18"/>
          <w:szCs w:val="18"/>
          <w:lang w:val="uz-Cyrl-UZ"/>
        </w:rPr>
        <w:t>Оферты</w:t>
      </w:r>
      <w:r w:rsidRPr="00B2795B">
        <w:rPr>
          <w:rFonts w:ascii="Arial" w:hAnsi="Arial" w:cs="Arial"/>
          <w:snapToGrid w:val="0"/>
          <w:sz w:val="18"/>
          <w:szCs w:val="18"/>
        </w:rPr>
        <w:t>, Страховщик заключает договоры страхования с физическими и юридическими лицами (далее по тексту - Страхователи), условия которых обеспечивают выплату оговоренной в договоре денежной суммы или денежной компенсации (или комбинацию того и другого), в случае причинения вреда жизни или здоровью Страхователя, являющегося Застрахованным лицом или другого названного в Договоре страхования Застрахованного лица, произошедшего в период и на территории действия договора страхования.</w:t>
      </w:r>
    </w:p>
    <w:p w:rsidR="006D6AF7" w:rsidRPr="00B2795B" w:rsidRDefault="006D6AF7" w:rsidP="006D6AF7">
      <w:pPr>
        <w:pStyle w:val="aa"/>
        <w:ind w:firstLine="708"/>
        <w:jc w:val="both"/>
        <w:rPr>
          <w:rFonts w:ascii="Arial" w:hAnsi="Arial" w:cs="Arial"/>
          <w:sz w:val="18"/>
          <w:szCs w:val="18"/>
        </w:rPr>
      </w:pPr>
      <w:r w:rsidRPr="00B2795B">
        <w:rPr>
          <w:rFonts w:ascii="Arial" w:hAnsi="Arial" w:cs="Arial"/>
          <w:sz w:val="18"/>
          <w:szCs w:val="18"/>
        </w:rPr>
        <w:t>3. Принятие условий настоящей Оферты и оплата обусловленной страховой премии считаются акцептом ее условий и согласием Страхователя заключить Договор страхования. После подтверждения факта оплаты Страхователем страховой премии ему направляется электронный страховой полис и Договор страхования считается заключенным.</w:t>
      </w:r>
    </w:p>
    <w:p w:rsidR="00D27557" w:rsidRPr="00B2795B" w:rsidRDefault="00D27557" w:rsidP="006D6AF7">
      <w:pPr>
        <w:pStyle w:val="aa"/>
        <w:ind w:firstLine="708"/>
        <w:jc w:val="both"/>
        <w:rPr>
          <w:rFonts w:ascii="Arial" w:hAnsi="Arial" w:cs="Arial"/>
          <w:sz w:val="18"/>
          <w:szCs w:val="18"/>
        </w:rPr>
      </w:pPr>
    </w:p>
    <w:p w:rsidR="00B2795B" w:rsidRPr="00B2795B" w:rsidRDefault="00B2795B" w:rsidP="00B2795B">
      <w:pPr>
        <w:pStyle w:val="aa"/>
        <w:jc w:val="center"/>
        <w:rPr>
          <w:rStyle w:val="ac"/>
          <w:rFonts w:ascii="Arial" w:hAnsi="Arial" w:cs="Arial"/>
          <w:b/>
          <w:i w:val="0"/>
          <w:color w:val="auto"/>
          <w:sz w:val="18"/>
          <w:szCs w:val="18"/>
        </w:rPr>
      </w:pPr>
      <w:bookmarkStart w:id="3" w:name="bookmark4"/>
      <w:r w:rsidRPr="00B2795B">
        <w:rPr>
          <w:rStyle w:val="ac"/>
          <w:rFonts w:ascii="Arial" w:hAnsi="Arial" w:cs="Arial"/>
          <w:b/>
          <w:color w:val="auto"/>
          <w:sz w:val="18"/>
          <w:szCs w:val="18"/>
        </w:rPr>
        <w:t xml:space="preserve">РАЗДЕЛ </w:t>
      </w:r>
      <w:r>
        <w:rPr>
          <w:rStyle w:val="ac"/>
          <w:rFonts w:ascii="Arial" w:hAnsi="Arial" w:cs="Arial"/>
          <w:b/>
          <w:color w:val="auto"/>
          <w:sz w:val="18"/>
          <w:szCs w:val="18"/>
        </w:rPr>
        <w:t>2</w:t>
      </w:r>
      <w:r w:rsidRPr="00B2795B">
        <w:rPr>
          <w:rStyle w:val="ac"/>
          <w:rFonts w:ascii="Arial" w:hAnsi="Arial" w:cs="Arial"/>
          <w:b/>
          <w:color w:val="auto"/>
          <w:sz w:val="18"/>
          <w:szCs w:val="18"/>
        </w:rPr>
        <w:t>. ОСНОВНЫЕ ПОНЯТИЯ И ОПРЕДЕЛЕНИЯ</w:t>
      </w:r>
      <w:bookmarkEnd w:id="3"/>
    </w:p>
    <w:p w:rsidR="00B2795B" w:rsidRPr="00B2795B" w:rsidRDefault="00B2795B" w:rsidP="00B2795B">
      <w:pPr>
        <w:pStyle w:val="aa"/>
        <w:ind w:firstLine="708"/>
        <w:jc w:val="both"/>
        <w:rPr>
          <w:rFonts w:ascii="Arial" w:eastAsia="Segoe UI" w:hAnsi="Arial" w:cs="Arial"/>
          <w:sz w:val="18"/>
          <w:szCs w:val="18"/>
        </w:rPr>
      </w:pPr>
      <w:r w:rsidRPr="00B2795B">
        <w:rPr>
          <w:rFonts w:ascii="Arial" w:hAnsi="Arial" w:cs="Arial"/>
          <w:snapToGrid w:val="0"/>
          <w:sz w:val="18"/>
          <w:szCs w:val="18"/>
          <w:lang w:val="uz-Cyrl-UZ"/>
        </w:rPr>
        <w:t xml:space="preserve">4. </w:t>
      </w:r>
      <w:r w:rsidRPr="00B2795B">
        <w:rPr>
          <w:rFonts w:ascii="Arial" w:hAnsi="Arial" w:cs="Arial"/>
          <w:snapToGrid w:val="0"/>
          <w:sz w:val="18"/>
          <w:szCs w:val="18"/>
        </w:rPr>
        <w:t>Основные понятия и определения, используемые в настоящей Оферте:</w:t>
      </w:r>
    </w:p>
    <w:p w:rsidR="00B2795B" w:rsidRPr="00B2795B" w:rsidRDefault="00B2795B" w:rsidP="00B2795B">
      <w:pPr>
        <w:pStyle w:val="aa"/>
        <w:ind w:firstLine="708"/>
        <w:jc w:val="both"/>
        <w:rPr>
          <w:rFonts w:ascii="Arial" w:eastAsia="Segoe UI" w:hAnsi="Arial" w:cs="Arial"/>
          <w:sz w:val="18"/>
          <w:szCs w:val="18"/>
        </w:rPr>
      </w:pPr>
      <w:r w:rsidRPr="00B2795B">
        <w:rPr>
          <w:rFonts w:ascii="Arial" w:eastAsia="Segoe UI" w:hAnsi="Arial" w:cs="Arial"/>
          <w:b/>
          <w:sz w:val="18"/>
          <w:szCs w:val="18"/>
        </w:rPr>
        <w:t>Договор страхования</w:t>
      </w:r>
      <w:r w:rsidRPr="00B2795B">
        <w:rPr>
          <w:rFonts w:ascii="Arial" w:eastAsia="Segoe UI" w:hAnsi="Arial" w:cs="Arial"/>
          <w:sz w:val="18"/>
          <w:szCs w:val="18"/>
        </w:rPr>
        <w:t xml:space="preserve"> – письменное или электронное соглашение, определяющее условия страхования лиц, выезжающих за рубеж. Договор страхования заключается путём выдачи Страхователю подписанного страхового полиса или электронного Е-Полиса, с приложением настоящих Правил, представляющих собой условия Договора страхования.</w:t>
      </w:r>
    </w:p>
    <w:p w:rsidR="00B2795B" w:rsidRPr="00B2795B" w:rsidRDefault="00B2795B" w:rsidP="00B2795B">
      <w:pPr>
        <w:pStyle w:val="aa"/>
        <w:ind w:firstLine="708"/>
        <w:jc w:val="both"/>
        <w:rPr>
          <w:rFonts w:ascii="Arial" w:eastAsia="Segoe UI" w:hAnsi="Arial" w:cs="Arial"/>
          <w:sz w:val="18"/>
          <w:szCs w:val="18"/>
        </w:rPr>
      </w:pPr>
      <w:r w:rsidRPr="00B2795B">
        <w:rPr>
          <w:rFonts w:ascii="Arial" w:eastAsia="Segoe UI" w:hAnsi="Arial" w:cs="Arial"/>
          <w:b/>
          <w:sz w:val="18"/>
          <w:szCs w:val="18"/>
        </w:rPr>
        <w:t>Застрахованное лицо</w:t>
      </w:r>
      <w:r w:rsidRPr="00B2795B">
        <w:rPr>
          <w:rFonts w:ascii="Arial" w:eastAsia="Segoe UI" w:hAnsi="Arial" w:cs="Arial"/>
          <w:sz w:val="18"/>
          <w:szCs w:val="18"/>
        </w:rPr>
        <w:t xml:space="preserve"> - физическое лицо, указанное в страховом полисе, в отношении и пользу которого заключен Договор страхования.</w:t>
      </w:r>
    </w:p>
    <w:p w:rsidR="00B2795B" w:rsidRPr="00B2795B" w:rsidRDefault="00B2795B" w:rsidP="00B2795B">
      <w:pPr>
        <w:pStyle w:val="aa"/>
        <w:ind w:firstLine="708"/>
        <w:jc w:val="both"/>
        <w:rPr>
          <w:rFonts w:ascii="Arial" w:eastAsia="Segoe UI" w:hAnsi="Arial" w:cs="Arial"/>
          <w:sz w:val="18"/>
          <w:szCs w:val="18"/>
        </w:rPr>
      </w:pPr>
      <w:r w:rsidRPr="00B2795B">
        <w:rPr>
          <w:rFonts w:ascii="Arial" w:eastAsia="Segoe UI" w:hAnsi="Arial" w:cs="Arial"/>
          <w:b/>
          <w:sz w:val="18"/>
          <w:szCs w:val="18"/>
        </w:rPr>
        <w:t>Страховой полис (Е-Полис)</w:t>
      </w:r>
      <w:r w:rsidRPr="00B2795B">
        <w:rPr>
          <w:rFonts w:ascii="Arial" w:eastAsia="Segoe UI" w:hAnsi="Arial" w:cs="Arial"/>
          <w:sz w:val="18"/>
          <w:szCs w:val="18"/>
        </w:rPr>
        <w:t xml:space="preserve"> - документ, удостоверяющий факт заключения Договора страхования и выдаваемый Страхователю после уплаты им страховой премии.</w:t>
      </w:r>
    </w:p>
    <w:p w:rsidR="00B2795B" w:rsidRPr="00B2795B" w:rsidRDefault="00B2795B" w:rsidP="00B2795B">
      <w:pPr>
        <w:pStyle w:val="aa"/>
        <w:ind w:firstLine="708"/>
        <w:jc w:val="both"/>
        <w:rPr>
          <w:rFonts w:ascii="Arial" w:eastAsia="Segoe UI" w:hAnsi="Arial" w:cs="Arial"/>
          <w:sz w:val="18"/>
          <w:szCs w:val="18"/>
        </w:rPr>
      </w:pPr>
      <w:r w:rsidRPr="00B2795B">
        <w:rPr>
          <w:rFonts w:ascii="Arial" w:eastAsia="Segoe UI" w:hAnsi="Arial" w:cs="Arial"/>
          <w:b/>
          <w:sz w:val="18"/>
          <w:szCs w:val="18"/>
        </w:rPr>
        <w:t>Страховая премия</w:t>
      </w:r>
      <w:r w:rsidRPr="00B2795B">
        <w:rPr>
          <w:rFonts w:ascii="Arial" w:eastAsia="Segoe UI" w:hAnsi="Arial" w:cs="Arial"/>
          <w:sz w:val="18"/>
          <w:szCs w:val="18"/>
        </w:rPr>
        <w:t xml:space="preserve"> - плата за страхование, которую Страхователь обязан уплатить Страховщику в соответствии с условиями настоящих Правил в отношении Застрахованных (</w:t>
      </w:r>
      <w:proofErr w:type="spellStart"/>
      <w:r w:rsidRPr="00B2795B">
        <w:rPr>
          <w:rFonts w:ascii="Arial" w:eastAsia="Segoe UI" w:hAnsi="Arial" w:cs="Arial"/>
          <w:sz w:val="18"/>
          <w:szCs w:val="18"/>
        </w:rPr>
        <w:t>ного</w:t>
      </w:r>
      <w:proofErr w:type="spellEnd"/>
      <w:r w:rsidRPr="00B2795B">
        <w:rPr>
          <w:rFonts w:ascii="Arial" w:eastAsia="Segoe UI" w:hAnsi="Arial" w:cs="Arial"/>
          <w:sz w:val="18"/>
          <w:szCs w:val="18"/>
        </w:rPr>
        <w:t>) лиц(а).</w:t>
      </w:r>
    </w:p>
    <w:p w:rsidR="00B2795B" w:rsidRPr="00B2795B" w:rsidRDefault="00B2795B" w:rsidP="00B2795B">
      <w:pPr>
        <w:pStyle w:val="aa"/>
        <w:ind w:firstLine="708"/>
        <w:jc w:val="both"/>
        <w:rPr>
          <w:rFonts w:ascii="Arial" w:eastAsia="Segoe UI" w:hAnsi="Arial" w:cs="Arial"/>
          <w:sz w:val="18"/>
          <w:szCs w:val="18"/>
        </w:rPr>
      </w:pPr>
      <w:r w:rsidRPr="00B2795B">
        <w:rPr>
          <w:rFonts w:ascii="Arial" w:eastAsia="Segoe UI" w:hAnsi="Arial" w:cs="Arial"/>
          <w:b/>
          <w:sz w:val="18"/>
          <w:szCs w:val="18"/>
        </w:rPr>
        <w:t>Страховая сумма</w:t>
      </w:r>
      <w:r w:rsidRPr="00B2795B">
        <w:rPr>
          <w:rFonts w:ascii="Arial" w:eastAsia="Segoe UI" w:hAnsi="Arial" w:cs="Arial"/>
          <w:sz w:val="18"/>
          <w:szCs w:val="18"/>
        </w:rPr>
        <w:t xml:space="preserve"> - сумма денежных средств, указанная в Полисе и представляющая собой предельный объем обязательств Страховщика по страховой выплате и/или страховому обеспечению в отношении одного Застрахованного лица.</w:t>
      </w:r>
    </w:p>
    <w:p w:rsidR="00B2795B" w:rsidRPr="00B2795B" w:rsidRDefault="00B2795B" w:rsidP="00B2795B">
      <w:pPr>
        <w:pStyle w:val="aa"/>
        <w:ind w:firstLine="708"/>
        <w:jc w:val="both"/>
        <w:rPr>
          <w:rFonts w:ascii="Arial" w:eastAsia="Segoe UI" w:hAnsi="Arial" w:cs="Arial"/>
          <w:sz w:val="18"/>
          <w:szCs w:val="18"/>
        </w:rPr>
      </w:pPr>
      <w:r w:rsidRPr="00B2795B">
        <w:rPr>
          <w:rFonts w:ascii="Arial" w:eastAsia="Segoe UI" w:hAnsi="Arial" w:cs="Arial"/>
          <w:b/>
          <w:sz w:val="18"/>
          <w:szCs w:val="18"/>
        </w:rPr>
        <w:t>Страховая выплата</w:t>
      </w:r>
      <w:r w:rsidRPr="00B2795B">
        <w:rPr>
          <w:rFonts w:ascii="Arial" w:eastAsia="Segoe UI" w:hAnsi="Arial" w:cs="Arial"/>
          <w:sz w:val="18"/>
          <w:szCs w:val="18"/>
        </w:rPr>
        <w:t xml:space="preserve"> - денежные средства, уплачиваемые учреждению (непосредственно либо через/при содействии </w:t>
      </w:r>
      <w:proofErr w:type="spellStart"/>
      <w:r w:rsidRPr="00B2795B">
        <w:rPr>
          <w:rFonts w:ascii="Arial" w:eastAsia="Segoe UI" w:hAnsi="Arial" w:cs="Arial"/>
          <w:sz w:val="18"/>
          <w:szCs w:val="18"/>
        </w:rPr>
        <w:t>ассистанса</w:t>
      </w:r>
      <w:proofErr w:type="spellEnd"/>
      <w:r w:rsidRPr="00B2795B">
        <w:rPr>
          <w:rFonts w:ascii="Arial" w:eastAsia="Segoe UI" w:hAnsi="Arial" w:cs="Arial"/>
          <w:sz w:val="18"/>
          <w:szCs w:val="18"/>
        </w:rPr>
        <w:t xml:space="preserve"> или перестраховщика) за оказанные Застрахованному лицу услуги в связи с наступлением страхового случая, предусмотренного в настоящих Правилах.</w:t>
      </w:r>
    </w:p>
    <w:p w:rsidR="00B2795B" w:rsidRPr="00B2795B" w:rsidRDefault="00B2795B" w:rsidP="00B2795B">
      <w:pPr>
        <w:pStyle w:val="aa"/>
        <w:ind w:firstLine="708"/>
        <w:jc w:val="both"/>
        <w:rPr>
          <w:rFonts w:ascii="Arial" w:eastAsia="Segoe UI" w:hAnsi="Arial" w:cs="Arial"/>
          <w:sz w:val="18"/>
          <w:szCs w:val="18"/>
        </w:rPr>
      </w:pPr>
      <w:r w:rsidRPr="00B2795B">
        <w:rPr>
          <w:rFonts w:ascii="Arial" w:eastAsia="Segoe UI" w:hAnsi="Arial" w:cs="Arial"/>
          <w:b/>
          <w:sz w:val="18"/>
          <w:szCs w:val="18"/>
        </w:rPr>
        <w:t>Страховое обеспечение</w:t>
      </w:r>
      <w:r w:rsidRPr="00B2795B">
        <w:rPr>
          <w:rFonts w:ascii="Arial" w:eastAsia="Segoe UI" w:hAnsi="Arial" w:cs="Arial"/>
          <w:sz w:val="18"/>
          <w:szCs w:val="18"/>
        </w:rPr>
        <w:t xml:space="preserve"> - денежные средства, выплачиваемые Застрахованному лицу (или Выгодоприобретателю) в качестве компенсации его расходов при наступлении страхового случая, предусмотренного в настоящих Правилах.</w:t>
      </w:r>
    </w:p>
    <w:p w:rsidR="00B2795B" w:rsidRPr="00B2795B" w:rsidRDefault="00B2795B" w:rsidP="00B2795B">
      <w:pPr>
        <w:pStyle w:val="aa"/>
        <w:ind w:firstLine="708"/>
        <w:jc w:val="both"/>
        <w:rPr>
          <w:rFonts w:ascii="Arial" w:eastAsia="Segoe UI" w:hAnsi="Arial" w:cs="Arial"/>
          <w:sz w:val="18"/>
          <w:szCs w:val="18"/>
        </w:rPr>
      </w:pPr>
      <w:r w:rsidRPr="00B2795B">
        <w:rPr>
          <w:rFonts w:ascii="Arial" w:eastAsia="Segoe UI" w:hAnsi="Arial" w:cs="Arial"/>
          <w:b/>
          <w:sz w:val="18"/>
          <w:szCs w:val="18"/>
        </w:rPr>
        <w:t xml:space="preserve">Страховой случай </w:t>
      </w:r>
      <w:r w:rsidRPr="00B2795B">
        <w:rPr>
          <w:rFonts w:ascii="Arial" w:eastAsia="Segoe UI" w:hAnsi="Arial" w:cs="Arial"/>
          <w:sz w:val="18"/>
          <w:szCs w:val="18"/>
        </w:rPr>
        <w:t>- события, предусмотренные в пунктах 5.1. настоящих Правил, при наступлении которых возникают обязательства Страховщика по Страховой выплате и/или Страховому обеспечению, при условии, что обстоятельства произошедшего события не подпадает под исключение настоящих Правил.</w:t>
      </w:r>
    </w:p>
    <w:p w:rsidR="00B2795B" w:rsidRPr="00B2795B" w:rsidRDefault="00B2795B" w:rsidP="00B2795B">
      <w:pPr>
        <w:pStyle w:val="aa"/>
        <w:ind w:firstLine="708"/>
        <w:jc w:val="both"/>
        <w:rPr>
          <w:rFonts w:ascii="Arial" w:eastAsia="Segoe UI" w:hAnsi="Arial" w:cs="Arial"/>
          <w:sz w:val="18"/>
          <w:szCs w:val="18"/>
        </w:rPr>
      </w:pPr>
      <w:r w:rsidRPr="00B2795B">
        <w:rPr>
          <w:rFonts w:ascii="Arial" w:eastAsia="Segoe UI" w:hAnsi="Arial" w:cs="Arial"/>
          <w:b/>
          <w:sz w:val="18"/>
          <w:szCs w:val="18"/>
        </w:rPr>
        <w:t>Страховое событие</w:t>
      </w:r>
      <w:r w:rsidRPr="00B2795B">
        <w:rPr>
          <w:rFonts w:ascii="Arial" w:eastAsia="Segoe UI" w:hAnsi="Arial" w:cs="Arial"/>
          <w:sz w:val="18"/>
          <w:szCs w:val="18"/>
        </w:rPr>
        <w:t xml:space="preserve"> - событие, имеющее признаки Страхового случая.</w:t>
      </w:r>
    </w:p>
    <w:p w:rsidR="00B2795B" w:rsidRPr="00B2795B" w:rsidRDefault="00B2795B" w:rsidP="00B2795B">
      <w:pPr>
        <w:pStyle w:val="aa"/>
        <w:ind w:firstLine="708"/>
        <w:jc w:val="both"/>
        <w:rPr>
          <w:rFonts w:ascii="Arial" w:eastAsia="Segoe UI" w:hAnsi="Arial" w:cs="Arial"/>
          <w:sz w:val="18"/>
          <w:szCs w:val="18"/>
        </w:rPr>
      </w:pPr>
      <w:r w:rsidRPr="00B2795B">
        <w:rPr>
          <w:rFonts w:ascii="Arial" w:eastAsia="Segoe UI" w:hAnsi="Arial" w:cs="Arial"/>
          <w:b/>
          <w:sz w:val="18"/>
          <w:szCs w:val="18"/>
        </w:rPr>
        <w:t>Период страхования</w:t>
      </w:r>
      <w:r w:rsidRPr="00B2795B">
        <w:rPr>
          <w:rFonts w:ascii="Arial" w:eastAsia="Segoe UI" w:hAnsi="Arial" w:cs="Arial"/>
          <w:sz w:val="18"/>
          <w:szCs w:val="18"/>
        </w:rPr>
        <w:t xml:space="preserve"> - период времени, указываемый в полисе и соответствующий времени пребывания Застрахованного лица в путешествии.</w:t>
      </w:r>
    </w:p>
    <w:p w:rsidR="00B2795B" w:rsidRPr="00B2795B" w:rsidRDefault="00B2795B" w:rsidP="00B2795B">
      <w:pPr>
        <w:pStyle w:val="aa"/>
        <w:ind w:firstLine="708"/>
        <w:jc w:val="both"/>
        <w:rPr>
          <w:rFonts w:ascii="Arial" w:eastAsia="Segoe UI" w:hAnsi="Arial" w:cs="Arial"/>
          <w:sz w:val="18"/>
          <w:szCs w:val="18"/>
        </w:rPr>
      </w:pPr>
      <w:r w:rsidRPr="00B2795B">
        <w:rPr>
          <w:rFonts w:ascii="Arial" w:eastAsia="Segoe UI" w:hAnsi="Arial" w:cs="Arial"/>
          <w:b/>
          <w:sz w:val="18"/>
          <w:szCs w:val="18"/>
        </w:rPr>
        <w:t>Путешествие</w:t>
      </w:r>
      <w:r w:rsidRPr="00B2795B">
        <w:rPr>
          <w:rFonts w:ascii="Arial" w:eastAsia="Segoe UI" w:hAnsi="Arial" w:cs="Arial"/>
          <w:sz w:val="18"/>
          <w:szCs w:val="18"/>
        </w:rPr>
        <w:t xml:space="preserve"> - поездка Застрахованного лица за пределы границы Республики Узбекистан, исчисляемое в количествах дней.</w:t>
      </w:r>
    </w:p>
    <w:p w:rsidR="00B2795B" w:rsidRPr="00B2795B" w:rsidRDefault="00B2795B" w:rsidP="00B2795B">
      <w:pPr>
        <w:pStyle w:val="aa"/>
        <w:ind w:firstLine="708"/>
        <w:jc w:val="both"/>
        <w:rPr>
          <w:rFonts w:ascii="Arial" w:eastAsia="Segoe UI" w:hAnsi="Arial" w:cs="Arial"/>
          <w:sz w:val="18"/>
          <w:szCs w:val="18"/>
        </w:rPr>
      </w:pPr>
      <w:r w:rsidRPr="00B2795B">
        <w:rPr>
          <w:rFonts w:ascii="Arial" w:eastAsia="Segoe UI" w:hAnsi="Arial" w:cs="Arial"/>
          <w:b/>
          <w:sz w:val="18"/>
          <w:szCs w:val="18"/>
        </w:rPr>
        <w:t>Территория страхования</w:t>
      </w:r>
      <w:r w:rsidRPr="00B2795B">
        <w:rPr>
          <w:rFonts w:ascii="Arial" w:eastAsia="Segoe UI" w:hAnsi="Arial" w:cs="Arial"/>
          <w:sz w:val="18"/>
          <w:szCs w:val="18"/>
        </w:rPr>
        <w:t xml:space="preserve"> - страна, группа стран или географическая зона, указанная в Разделе 9 настоящих Правил, за исключением Республики Узбекистан, страны постоянного проживания и/или страны, гражданином которой является Застрахованное лицо, и/или страны, которая выдала ему вид на жительство.</w:t>
      </w:r>
    </w:p>
    <w:p w:rsidR="00B2795B" w:rsidRPr="00B2795B" w:rsidRDefault="00B2795B" w:rsidP="00B2795B">
      <w:pPr>
        <w:pStyle w:val="aa"/>
        <w:ind w:firstLine="708"/>
        <w:jc w:val="both"/>
        <w:rPr>
          <w:rFonts w:ascii="Arial" w:eastAsia="Segoe UI" w:hAnsi="Arial" w:cs="Arial"/>
          <w:sz w:val="18"/>
          <w:szCs w:val="18"/>
        </w:rPr>
      </w:pPr>
      <w:r w:rsidRPr="00663B8F">
        <w:rPr>
          <w:rFonts w:ascii="Arial" w:eastAsia="Segoe UI" w:hAnsi="Arial" w:cs="Arial"/>
          <w:b/>
          <w:sz w:val="18"/>
          <w:szCs w:val="18"/>
        </w:rPr>
        <w:t>Программа страхования</w:t>
      </w:r>
      <w:r w:rsidRPr="00B2795B">
        <w:rPr>
          <w:rFonts w:ascii="Arial" w:eastAsia="Segoe UI" w:hAnsi="Arial" w:cs="Arial"/>
          <w:sz w:val="18"/>
          <w:szCs w:val="18"/>
        </w:rPr>
        <w:t xml:space="preserve"> - перечень страховых покрытий, состоящий из услуг и компенсации, предусмотренных в Приложении №1 настоящих Правил, по которым Страховщик производит Страховую выплату и/или Страховое обеспечение при наступлении Страхового случая.</w:t>
      </w:r>
    </w:p>
    <w:p w:rsidR="00B2795B" w:rsidRPr="00B2795B" w:rsidRDefault="00B2795B" w:rsidP="00663B8F">
      <w:pPr>
        <w:pStyle w:val="aa"/>
        <w:ind w:firstLine="708"/>
        <w:jc w:val="both"/>
        <w:rPr>
          <w:rFonts w:ascii="Arial" w:eastAsia="Segoe UI" w:hAnsi="Arial" w:cs="Arial"/>
          <w:sz w:val="18"/>
          <w:szCs w:val="18"/>
        </w:rPr>
      </w:pPr>
      <w:r w:rsidRPr="00663B8F">
        <w:rPr>
          <w:rFonts w:ascii="Arial" w:eastAsia="Segoe UI" w:hAnsi="Arial" w:cs="Arial"/>
          <w:b/>
          <w:sz w:val="18"/>
          <w:szCs w:val="18"/>
        </w:rPr>
        <w:lastRenderedPageBreak/>
        <w:t>Услуги</w:t>
      </w:r>
      <w:r w:rsidRPr="00B2795B">
        <w:rPr>
          <w:rFonts w:ascii="Arial" w:eastAsia="Segoe UI" w:hAnsi="Arial" w:cs="Arial"/>
          <w:sz w:val="18"/>
          <w:szCs w:val="18"/>
        </w:rPr>
        <w:t xml:space="preserve"> - медицинские, медико-транспортные и иные услуги, предусмотренные Программой страхования, которые оказываются Застрахованному лицу при наступлении Страхового случая.</w:t>
      </w:r>
    </w:p>
    <w:p w:rsidR="00B2795B" w:rsidRPr="00B2795B" w:rsidRDefault="00B2795B" w:rsidP="00663B8F">
      <w:pPr>
        <w:pStyle w:val="aa"/>
        <w:ind w:firstLine="708"/>
        <w:jc w:val="both"/>
        <w:rPr>
          <w:rFonts w:ascii="Arial" w:eastAsia="Segoe UI" w:hAnsi="Arial" w:cs="Arial"/>
          <w:sz w:val="18"/>
          <w:szCs w:val="18"/>
        </w:rPr>
      </w:pPr>
      <w:r w:rsidRPr="00663B8F">
        <w:rPr>
          <w:rFonts w:ascii="Arial" w:eastAsia="Segoe UI" w:hAnsi="Arial" w:cs="Arial"/>
          <w:b/>
          <w:sz w:val="18"/>
          <w:szCs w:val="18"/>
        </w:rPr>
        <w:t>Компенсация</w:t>
      </w:r>
      <w:r w:rsidRPr="00B2795B">
        <w:rPr>
          <w:rFonts w:ascii="Arial" w:eastAsia="Segoe UI" w:hAnsi="Arial" w:cs="Arial"/>
          <w:sz w:val="18"/>
          <w:szCs w:val="18"/>
        </w:rPr>
        <w:t xml:space="preserve"> - фиксированная денежная сумма страхового обеспечения, выплачиваемая Выгодоприобретателю (либо иному правомочному лицу) при наступлении смерти Застрахованного лица в результате несчастного случая в период страхования. Компенсация производится в пределах Лимита, установленного Программой страхования.</w:t>
      </w:r>
    </w:p>
    <w:p w:rsidR="00B2795B" w:rsidRPr="00B2795B" w:rsidRDefault="00B2795B" w:rsidP="00B2795B">
      <w:pPr>
        <w:pStyle w:val="aa"/>
        <w:jc w:val="both"/>
        <w:rPr>
          <w:rFonts w:ascii="Arial" w:eastAsia="Segoe UI" w:hAnsi="Arial" w:cs="Arial"/>
          <w:sz w:val="18"/>
          <w:szCs w:val="18"/>
        </w:rPr>
      </w:pPr>
      <w:r w:rsidRPr="00B2795B">
        <w:rPr>
          <w:rFonts w:ascii="Arial" w:eastAsia="Segoe UI" w:hAnsi="Arial" w:cs="Arial"/>
          <w:sz w:val="18"/>
          <w:szCs w:val="18"/>
        </w:rPr>
        <w:t>Страховщик не несет ответственности за выплаты компенсации, если смерть Застрахованного лица наступила в результате внезапного заболевания.</w:t>
      </w:r>
    </w:p>
    <w:p w:rsidR="00B2795B" w:rsidRPr="00B2795B" w:rsidRDefault="00B2795B" w:rsidP="00663B8F">
      <w:pPr>
        <w:pStyle w:val="aa"/>
        <w:ind w:firstLine="708"/>
        <w:jc w:val="both"/>
        <w:rPr>
          <w:rFonts w:ascii="Arial" w:eastAsia="Segoe UI" w:hAnsi="Arial" w:cs="Arial"/>
          <w:sz w:val="18"/>
          <w:szCs w:val="18"/>
        </w:rPr>
      </w:pPr>
      <w:r w:rsidRPr="00663B8F">
        <w:rPr>
          <w:rFonts w:ascii="Arial" w:eastAsia="Segoe UI" w:hAnsi="Arial" w:cs="Arial"/>
          <w:b/>
          <w:sz w:val="18"/>
          <w:szCs w:val="18"/>
        </w:rPr>
        <w:t>Лимит -</w:t>
      </w:r>
      <w:r w:rsidRPr="00B2795B">
        <w:rPr>
          <w:rFonts w:ascii="Arial" w:eastAsia="Segoe UI" w:hAnsi="Arial" w:cs="Arial"/>
          <w:sz w:val="18"/>
          <w:szCs w:val="18"/>
        </w:rPr>
        <w:t xml:space="preserve"> сумма денежных средств, представляющая собой предельный размер Страховой выплаты и/или Страхового обеспечения по Услугам и Компенсации в рамках Программ страхования, предусмотренных настоящими Правилами.</w:t>
      </w:r>
    </w:p>
    <w:p w:rsidR="00B2795B" w:rsidRPr="00B2795B" w:rsidRDefault="00B2795B" w:rsidP="00663B8F">
      <w:pPr>
        <w:pStyle w:val="aa"/>
        <w:ind w:firstLine="708"/>
        <w:jc w:val="both"/>
        <w:rPr>
          <w:rFonts w:ascii="Arial" w:eastAsia="Segoe UI" w:hAnsi="Arial" w:cs="Arial"/>
          <w:sz w:val="18"/>
          <w:szCs w:val="18"/>
        </w:rPr>
      </w:pPr>
      <w:r w:rsidRPr="00663B8F">
        <w:rPr>
          <w:rFonts w:ascii="Arial" w:eastAsia="Segoe UI" w:hAnsi="Arial" w:cs="Arial"/>
          <w:b/>
          <w:sz w:val="18"/>
          <w:szCs w:val="18"/>
        </w:rPr>
        <w:t xml:space="preserve">Учреждение </w:t>
      </w:r>
      <w:r w:rsidRPr="00B2795B">
        <w:rPr>
          <w:rFonts w:ascii="Arial" w:eastAsia="Segoe UI" w:hAnsi="Arial" w:cs="Arial"/>
          <w:sz w:val="18"/>
          <w:szCs w:val="18"/>
        </w:rPr>
        <w:t>- медицинское (лечебно-профилактические и другие виды заведений, оказывающие медицинские услуги: диагностика, лечение, реабилитация после перенесенных болезней) либо иное учреждение в котором Застрахованному лицу оказываются Услуги.</w:t>
      </w:r>
    </w:p>
    <w:p w:rsidR="00B2795B" w:rsidRPr="00B2795B" w:rsidRDefault="00B2795B" w:rsidP="00663B8F">
      <w:pPr>
        <w:pStyle w:val="aa"/>
        <w:ind w:firstLine="708"/>
        <w:jc w:val="both"/>
        <w:rPr>
          <w:rFonts w:ascii="Arial" w:eastAsia="Segoe UI" w:hAnsi="Arial" w:cs="Arial"/>
          <w:sz w:val="18"/>
          <w:szCs w:val="18"/>
        </w:rPr>
      </w:pPr>
      <w:r w:rsidRPr="00663B8F">
        <w:rPr>
          <w:rFonts w:ascii="Arial" w:eastAsia="Segoe UI" w:hAnsi="Arial" w:cs="Arial"/>
          <w:b/>
          <w:sz w:val="18"/>
          <w:szCs w:val="18"/>
        </w:rPr>
        <w:t xml:space="preserve">Служба </w:t>
      </w:r>
      <w:proofErr w:type="spellStart"/>
      <w:r w:rsidRPr="00663B8F">
        <w:rPr>
          <w:rFonts w:ascii="Arial" w:eastAsia="Segoe UI" w:hAnsi="Arial" w:cs="Arial"/>
          <w:b/>
          <w:sz w:val="18"/>
          <w:szCs w:val="18"/>
        </w:rPr>
        <w:t>Ассистанса</w:t>
      </w:r>
      <w:proofErr w:type="spellEnd"/>
      <w:r w:rsidRPr="00663B8F">
        <w:rPr>
          <w:rFonts w:ascii="Arial" w:eastAsia="Segoe UI" w:hAnsi="Arial" w:cs="Arial"/>
          <w:b/>
          <w:sz w:val="18"/>
          <w:szCs w:val="18"/>
        </w:rPr>
        <w:t xml:space="preserve"> (</w:t>
      </w:r>
      <w:proofErr w:type="spellStart"/>
      <w:r w:rsidRPr="00663B8F">
        <w:rPr>
          <w:rFonts w:ascii="Arial" w:eastAsia="Segoe UI" w:hAnsi="Arial" w:cs="Arial"/>
          <w:b/>
          <w:sz w:val="18"/>
          <w:szCs w:val="18"/>
        </w:rPr>
        <w:t>Ассистанс</w:t>
      </w:r>
      <w:proofErr w:type="spellEnd"/>
      <w:r w:rsidRPr="00663B8F">
        <w:rPr>
          <w:rFonts w:ascii="Arial" w:eastAsia="Segoe UI" w:hAnsi="Arial" w:cs="Arial"/>
          <w:b/>
          <w:sz w:val="18"/>
          <w:szCs w:val="18"/>
        </w:rPr>
        <w:t>)</w:t>
      </w:r>
      <w:r w:rsidRPr="00B2795B">
        <w:rPr>
          <w:rFonts w:ascii="Arial" w:eastAsia="Segoe UI" w:hAnsi="Arial" w:cs="Arial"/>
          <w:sz w:val="18"/>
          <w:szCs w:val="18"/>
        </w:rPr>
        <w:t xml:space="preserve"> — специализированная организация, которая осуществляет круглосуточный прием обращений о страховых событиях и содействует Застрахованному лицу в получении, организации и предоставлении необходимых Услуг по наступившим Страховым случаям. </w:t>
      </w:r>
      <w:proofErr w:type="spellStart"/>
      <w:r w:rsidRPr="00B2795B">
        <w:rPr>
          <w:rFonts w:ascii="Arial" w:eastAsia="Segoe UI" w:hAnsi="Arial" w:cs="Arial"/>
          <w:sz w:val="18"/>
          <w:szCs w:val="18"/>
        </w:rPr>
        <w:t>Ассистанс</w:t>
      </w:r>
      <w:proofErr w:type="spellEnd"/>
      <w:r w:rsidRPr="00B2795B">
        <w:rPr>
          <w:rFonts w:ascii="Arial" w:eastAsia="Segoe UI" w:hAnsi="Arial" w:cs="Arial"/>
          <w:sz w:val="18"/>
          <w:szCs w:val="18"/>
        </w:rPr>
        <w:t xml:space="preserve"> имеет право контролировать качество и объемы Услуг, предоставляемых Застрахованному лицу.</w:t>
      </w:r>
    </w:p>
    <w:p w:rsidR="00B2795B" w:rsidRPr="00B2795B" w:rsidRDefault="00B2795B" w:rsidP="00663B8F">
      <w:pPr>
        <w:pStyle w:val="aa"/>
        <w:ind w:firstLine="708"/>
        <w:jc w:val="both"/>
        <w:rPr>
          <w:rFonts w:ascii="Arial" w:eastAsia="Segoe UI" w:hAnsi="Arial" w:cs="Arial"/>
          <w:sz w:val="18"/>
          <w:szCs w:val="18"/>
        </w:rPr>
      </w:pPr>
      <w:r w:rsidRPr="00663B8F">
        <w:rPr>
          <w:rFonts w:ascii="Arial" w:eastAsia="Segoe UI" w:hAnsi="Arial" w:cs="Arial"/>
          <w:b/>
          <w:sz w:val="18"/>
          <w:szCs w:val="18"/>
        </w:rPr>
        <w:t>Внезапное заболевание (заболевание)</w:t>
      </w:r>
      <w:r w:rsidRPr="00B2795B">
        <w:rPr>
          <w:rFonts w:ascii="Arial" w:eastAsia="Segoe UI" w:hAnsi="Arial" w:cs="Arial"/>
          <w:sz w:val="18"/>
          <w:szCs w:val="18"/>
        </w:rPr>
        <w:t xml:space="preserve"> - любое поддающееся обнаружению изменение в состоянии здоровья Застрахованного лица, которое:</w:t>
      </w:r>
    </w:p>
    <w:p w:rsidR="00B2795B" w:rsidRPr="00B2795B" w:rsidRDefault="00B2795B" w:rsidP="00B2795B">
      <w:pPr>
        <w:pStyle w:val="aa"/>
        <w:jc w:val="both"/>
        <w:rPr>
          <w:rFonts w:ascii="Arial" w:eastAsia="Segoe UI" w:hAnsi="Arial" w:cs="Arial"/>
          <w:sz w:val="18"/>
          <w:szCs w:val="18"/>
        </w:rPr>
      </w:pPr>
      <w:r w:rsidRPr="00B2795B">
        <w:rPr>
          <w:rFonts w:ascii="Arial" w:eastAsia="Segoe UI" w:hAnsi="Arial" w:cs="Arial"/>
          <w:sz w:val="18"/>
          <w:szCs w:val="18"/>
        </w:rPr>
        <w:t>а) произошло внезапно на территории и в период страхования;</w:t>
      </w:r>
    </w:p>
    <w:p w:rsidR="00B2795B" w:rsidRPr="00B2795B" w:rsidRDefault="00B2795B" w:rsidP="00B2795B">
      <w:pPr>
        <w:pStyle w:val="aa"/>
        <w:jc w:val="both"/>
        <w:rPr>
          <w:rFonts w:ascii="Arial" w:eastAsia="Segoe UI" w:hAnsi="Arial" w:cs="Arial"/>
          <w:sz w:val="18"/>
          <w:szCs w:val="18"/>
        </w:rPr>
      </w:pPr>
      <w:r w:rsidRPr="00B2795B">
        <w:rPr>
          <w:rFonts w:ascii="Arial" w:eastAsia="Segoe UI" w:hAnsi="Arial" w:cs="Arial"/>
          <w:sz w:val="18"/>
          <w:szCs w:val="18"/>
        </w:rPr>
        <w:t>б) требует неотложной медицинской помощи;</w:t>
      </w:r>
    </w:p>
    <w:p w:rsidR="00B2795B" w:rsidRPr="00B2795B" w:rsidRDefault="00B2795B" w:rsidP="00B2795B">
      <w:pPr>
        <w:pStyle w:val="aa"/>
        <w:jc w:val="both"/>
        <w:rPr>
          <w:rFonts w:ascii="Arial" w:eastAsia="Segoe UI" w:hAnsi="Arial" w:cs="Arial"/>
          <w:sz w:val="18"/>
          <w:szCs w:val="18"/>
        </w:rPr>
      </w:pPr>
      <w:r w:rsidRPr="00B2795B">
        <w:rPr>
          <w:rFonts w:ascii="Arial" w:eastAsia="Segoe UI" w:hAnsi="Arial" w:cs="Arial"/>
          <w:sz w:val="18"/>
          <w:szCs w:val="18"/>
        </w:rPr>
        <w:t>в) не обозначено в качестве исключение из правил страхования.</w:t>
      </w:r>
    </w:p>
    <w:p w:rsidR="00B2795B" w:rsidRPr="00B2795B" w:rsidRDefault="00B2795B" w:rsidP="00663B8F">
      <w:pPr>
        <w:pStyle w:val="aa"/>
        <w:ind w:firstLine="708"/>
        <w:jc w:val="both"/>
        <w:rPr>
          <w:rFonts w:ascii="Arial" w:eastAsia="Segoe UI" w:hAnsi="Arial" w:cs="Arial"/>
          <w:sz w:val="18"/>
          <w:szCs w:val="18"/>
        </w:rPr>
      </w:pPr>
      <w:r w:rsidRPr="00663B8F">
        <w:rPr>
          <w:rFonts w:ascii="Arial" w:eastAsia="Segoe UI" w:hAnsi="Arial" w:cs="Arial"/>
          <w:b/>
          <w:sz w:val="18"/>
          <w:szCs w:val="18"/>
        </w:rPr>
        <w:t>Неотложная медицинская помощь</w:t>
      </w:r>
      <w:r w:rsidRPr="00B2795B">
        <w:rPr>
          <w:rFonts w:ascii="Arial" w:eastAsia="Segoe UI" w:hAnsi="Arial" w:cs="Arial"/>
          <w:sz w:val="18"/>
          <w:szCs w:val="18"/>
        </w:rPr>
        <w:t xml:space="preserve"> - медицинская помощь, требующая немедленного вмешательства для предотвращения прогрессирования в организме Застрахованного лица поражения жизненно важных органов и систем, и непосредственно угрожающих жизни и здоровью Застрахованного лица.</w:t>
      </w:r>
    </w:p>
    <w:p w:rsidR="00B2795B" w:rsidRPr="00B2795B" w:rsidRDefault="00B2795B" w:rsidP="00663B8F">
      <w:pPr>
        <w:pStyle w:val="aa"/>
        <w:ind w:firstLine="708"/>
        <w:jc w:val="both"/>
        <w:rPr>
          <w:rFonts w:ascii="Arial" w:eastAsia="Segoe UI" w:hAnsi="Arial" w:cs="Arial"/>
          <w:sz w:val="18"/>
          <w:szCs w:val="18"/>
        </w:rPr>
      </w:pPr>
      <w:r w:rsidRPr="00663B8F">
        <w:rPr>
          <w:rFonts w:ascii="Arial" w:eastAsia="Segoe UI" w:hAnsi="Arial" w:cs="Arial"/>
          <w:b/>
          <w:sz w:val="18"/>
          <w:szCs w:val="18"/>
        </w:rPr>
        <w:t xml:space="preserve">Хроническое заболевание </w:t>
      </w:r>
      <w:r w:rsidRPr="00B2795B">
        <w:rPr>
          <w:rFonts w:ascii="Arial" w:eastAsia="Segoe UI" w:hAnsi="Arial" w:cs="Arial"/>
          <w:sz w:val="18"/>
          <w:szCs w:val="18"/>
        </w:rPr>
        <w:t>— длительно протекающее заболевание с поражением органов и систем организма человека, характеризующееся периодами обострения и ремиссии, в том числе болезнь, которая имела место в организме Застрахованного лица до заключения договора страхования (независимо, было ли известно об этом Застрахованному лицу или нет).</w:t>
      </w:r>
    </w:p>
    <w:p w:rsidR="00B2795B" w:rsidRPr="00B2795B" w:rsidRDefault="00B2795B" w:rsidP="00663B8F">
      <w:pPr>
        <w:pStyle w:val="aa"/>
        <w:ind w:firstLine="708"/>
        <w:jc w:val="both"/>
        <w:rPr>
          <w:rFonts w:ascii="Arial" w:eastAsia="Segoe UI" w:hAnsi="Arial" w:cs="Arial"/>
          <w:sz w:val="18"/>
          <w:szCs w:val="18"/>
        </w:rPr>
      </w:pPr>
      <w:r w:rsidRPr="00663B8F">
        <w:rPr>
          <w:rFonts w:ascii="Arial" w:eastAsia="Segoe UI" w:hAnsi="Arial" w:cs="Arial"/>
          <w:b/>
          <w:sz w:val="18"/>
          <w:szCs w:val="18"/>
        </w:rPr>
        <w:t>Несчастный случай</w:t>
      </w:r>
      <w:r w:rsidRPr="00B2795B">
        <w:rPr>
          <w:rFonts w:ascii="Arial" w:eastAsia="Segoe UI" w:hAnsi="Arial" w:cs="Arial"/>
          <w:sz w:val="18"/>
          <w:szCs w:val="18"/>
        </w:rPr>
        <w:t xml:space="preserve"> - внезапное, кратковременное, не зависимое от воли Застрахованного лица событие, которое извне воздействует на организм человека и влечет за собой травматическое повреждение, иное расстройство здоровья и/или смерть.</w:t>
      </w:r>
    </w:p>
    <w:p w:rsidR="00B2795B" w:rsidRPr="00B2795B" w:rsidRDefault="00B2795B" w:rsidP="00663B8F">
      <w:pPr>
        <w:pStyle w:val="aa"/>
        <w:ind w:firstLine="708"/>
        <w:jc w:val="both"/>
        <w:rPr>
          <w:rFonts w:ascii="Arial" w:eastAsia="Segoe UI" w:hAnsi="Arial" w:cs="Arial"/>
          <w:sz w:val="18"/>
          <w:szCs w:val="18"/>
        </w:rPr>
      </w:pPr>
      <w:r w:rsidRPr="00663B8F">
        <w:rPr>
          <w:rFonts w:ascii="Arial" w:eastAsia="Segoe UI" w:hAnsi="Arial" w:cs="Arial"/>
          <w:b/>
          <w:sz w:val="18"/>
          <w:szCs w:val="18"/>
        </w:rPr>
        <w:t>Иное расстройство здоровья</w:t>
      </w:r>
      <w:r w:rsidRPr="00B2795B">
        <w:rPr>
          <w:rFonts w:ascii="Arial" w:eastAsia="Segoe UI" w:hAnsi="Arial" w:cs="Arial"/>
          <w:sz w:val="18"/>
          <w:szCs w:val="18"/>
        </w:rPr>
        <w:t xml:space="preserve"> - телесные повреждения от ожога, взрыва, удара молнии или воздействия электрического тока; отравления химическими веществами (промышленными или бытовыми) и/или ожоги, возникшие при вдыхании или соприкосновении с ядовитыми и/или жгучими веществами, парами или газами; обморожение, утопление, нападение злоумышленников или животных; солнечный удар, случайное попадание в дыхательные пути</w:t>
      </w:r>
      <w:r w:rsidR="00663B8F">
        <w:rPr>
          <w:rFonts w:ascii="Arial" w:eastAsia="Segoe UI" w:hAnsi="Arial" w:cs="Arial"/>
          <w:sz w:val="18"/>
          <w:szCs w:val="18"/>
        </w:rPr>
        <w:t xml:space="preserve"> </w:t>
      </w:r>
      <w:r w:rsidRPr="00B2795B">
        <w:rPr>
          <w:rFonts w:ascii="Arial" w:eastAsia="Segoe UI" w:hAnsi="Arial" w:cs="Arial"/>
          <w:sz w:val="18"/>
          <w:szCs w:val="18"/>
        </w:rPr>
        <w:t>инородного тела, случайное отравление ядовитыми растениями.</w:t>
      </w:r>
    </w:p>
    <w:p w:rsidR="00B2795B" w:rsidRPr="00B2795B" w:rsidRDefault="00B2795B" w:rsidP="00663B8F">
      <w:pPr>
        <w:pStyle w:val="aa"/>
        <w:ind w:firstLine="708"/>
        <w:jc w:val="both"/>
        <w:rPr>
          <w:rFonts w:ascii="Arial" w:eastAsia="Segoe UI" w:hAnsi="Arial" w:cs="Arial"/>
          <w:sz w:val="18"/>
          <w:szCs w:val="18"/>
        </w:rPr>
      </w:pPr>
      <w:r w:rsidRPr="00663B8F">
        <w:rPr>
          <w:rFonts w:ascii="Arial" w:eastAsia="Segoe UI" w:hAnsi="Arial" w:cs="Arial"/>
          <w:b/>
          <w:sz w:val="18"/>
          <w:szCs w:val="18"/>
        </w:rPr>
        <w:t>Медицинская эвакуация (Эвакуация)</w:t>
      </w:r>
      <w:r w:rsidRPr="00B2795B">
        <w:rPr>
          <w:rFonts w:ascii="Arial" w:eastAsia="Segoe UI" w:hAnsi="Arial" w:cs="Arial"/>
          <w:sz w:val="18"/>
          <w:szCs w:val="18"/>
        </w:rPr>
        <w:t xml:space="preserve"> - комплекс мероприятии, необходимых с медицинской точки зрения для перемещения больного Застрахованного лица любым доступным и адекватным транспортным средством с одного места в другое и/или до Республики Узбекистан (или до страны постоянного проживания застрахованного лица).</w:t>
      </w:r>
    </w:p>
    <w:p w:rsidR="00B2795B" w:rsidRPr="00B2795B" w:rsidRDefault="00B2795B" w:rsidP="00B2795B">
      <w:pPr>
        <w:pStyle w:val="aa"/>
        <w:jc w:val="both"/>
        <w:rPr>
          <w:rFonts w:ascii="Arial" w:eastAsia="Segoe UI" w:hAnsi="Arial" w:cs="Arial"/>
          <w:sz w:val="18"/>
          <w:szCs w:val="18"/>
        </w:rPr>
      </w:pPr>
      <w:r w:rsidRPr="00B2795B">
        <w:rPr>
          <w:rFonts w:ascii="Arial" w:eastAsia="Segoe UI" w:hAnsi="Arial" w:cs="Arial"/>
          <w:sz w:val="18"/>
          <w:szCs w:val="18"/>
        </w:rPr>
        <w:t xml:space="preserve">Условия и порядок осуществления Эвакуации определяются Страховщиком и/или </w:t>
      </w:r>
      <w:proofErr w:type="spellStart"/>
      <w:r w:rsidRPr="00B2795B">
        <w:rPr>
          <w:rFonts w:ascii="Arial" w:eastAsia="Segoe UI" w:hAnsi="Arial" w:cs="Arial"/>
          <w:sz w:val="18"/>
          <w:szCs w:val="18"/>
        </w:rPr>
        <w:t>Ассистансом</w:t>
      </w:r>
      <w:proofErr w:type="spellEnd"/>
      <w:r w:rsidRPr="00B2795B">
        <w:rPr>
          <w:rFonts w:ascii="Arial" w:eastAsia="Segoe UI" w:hAnsi="Arial" w:cs="Arial"/>
          <w:sz w:val="18"/>
          <w:szCs w:val="18"/>
        </w:rPr>
        <w:t xml:space="preserve"> на основе медицинских показаний (предписаний) указывающих и/или определяющих обстоятельства на необходимость эвакуации. В число таких обстоятельств могут быть отнесены случаи, если в результате внезапного заболевания и/или несчастного случая:</w:t>
      </w:r>
    </w:p>
    <w:p w:rsidR="00B2795B" w:rsidRPr="00B2795B" w:rsidRDefault="00B2795B" w:rsidP="00B2795B">
      <w:pPr>
        <w:pStyle w:val="aa"/>
        <w:jc w:val="both"/>
        <w:rPr>
          <w:rFonts w:ascii="Arial" w:eastAsia="Segoe UI" w:hAnsi="Arial" w:cs="Arial"/>
          <w:sz w:val="18"/>
          <w:szCs w:val="18"/>
        </w:rPr>
      </w:pPr>
      <w:r w:rsidRPr="00B2795B">
        <w:rPr>
          <w:rFonts w:ascii="Arial" w:eastAsia="Segoe UI" w:hAnsi="Arial" w:cs="Arial"/>
          <w:sz w:val="18"/>
          <w:szCs w:val="18"/>
        </w:rPr>
        <w:t>а) Застрахованное лицо не может передвигаться самостоятельно и/или без соответствующих условий транспортировки;</w:t>
      </w:r>
    </w:p>
    <w:p w:rsidR="00B2795B" w:rsidRPr="00B2795B" w:rsidRDefault="00B2795B" w:rsidP="00B2795B">
      <w:pPr>
        <w:pStyle w:val="aa"/>
        <w:jc w:val="both"/>
        <w:rPr>
          <w:rFonts w:ascii="Arial" w:eastAsia="Segoe UI" w:hAnsi="Arial" w:cs="Arial"/>
          <w:sz w:val="18"/>
          <w:szCs w:val="18"/>
        </w:rPr>
      </w:pPr>
      <w:r w:rsidRPr="00B2795B">
        <w:rPr>
          <w:rFonts w:ascii="Arial" w:eastAsia="Segoe UI" w:hAnsi="Arial" w:cs="Arial"/>
          <w:sz w:val="18"/>
          <w:szCs w:val="18"/>
        </w:rPr>
        <w:t>б) Застрахованному лицу необходима дальнейшая медицинская помощь, но ее получение на Территории страхования невозможна в силу отсутствия источников ее финансирования.</w:t>
      </w:r>
    </w:p>
    <w:p w:rsidR="00B2795B" w:rsidRPr="00B2795B" w:rsidRDefault="00B2795B" w:rsidP="00663B8F">
      <w:pPr>
        <w:pStyle w:val="aa"/>
        <w:ind w:firstLine="708"/>
        <w:jc w:val="both"/>
        <w:rPr>
          <w:rFonts w:ascii="Arial" w:eastAsia="Segoe UI" w:hAnsi="Arial" w:cs="Arial"/>
          <w:sz w:val="18"/>
          <w:szCs w:val="18"/>
        </w:rPr>
      </w:pPr>
      <w:r w:rsidRPr="00663B8F">
        <w:rPr>
          <w:rFonts w:ascii="Arial" w:eastAsia="Segoe UI" w:hAnsi="Arial" w:cs="Arial"/>
          <w:b/>
          <w:sz w:val="18"/>
          <w:szCs w:val="18"/>
        </w:rPr>
        <w:t>Репатриация</w:t>
      </w:r>
      <w:r w:rsidRPr="00B2795B">
        <w:rPr>
          <w:rFonts w:ascii="Arial" w:eastAsia="Segoe UI" w:hAnsi="Arial" w:cs="Arial"/>
          <w:sz w:val="18"/>
          <w:szCs w:val="18"/>
        </w:rPr>
        <w:t xml:space="preserve"> – комплекс мероприятий, необходимых для перемещения останков Застрахованного лица любым доступным и адекватным транспортным средством до Республики Узбекистан (или до страны постоянного проживания застрахованного лица). Условия Репатриации определяются </w:t>
      </w:r>
      <w:proofErr w:type="spellStart"/>
      <w:r w:rsidRPr="00B2795B">
        <w:rPr>
          <w:rFonts w:ascii="Arial" w:eastAsia="Segoe UI" w:hAnsi="Arial" w:cs="Arial"/>
          <w:sz w:val="18"/>
          <w:szCs w:val="18"/>
        </w:rPr>
        <w:t>Ассистансом</w:t>
      </w:r>
      <w:proofErr w:type="spellEnd"/>
      <w:r w:rsidRPr="00B2795B">
        <w:rPr>
          <w:rFonts w:ascii="Arial" w:eastAsia="Segoe UI" w:hAnsi="Arial" w:cs="Arial"/>
          <w:sz w:val="18"/>
          <w:szCs w:val="18"/>
        </w:rPr>
        <w:t xml:space="preserve"> и/или Страховщиком.</w:t>
      </w:r>
    </w:p>
    <w:p w:rsidR="00B2795B" w:rsidRPr="00B2795B" w:rsidRDefault="00B2795B" w:rsidP="00663B8F">
      <w:pPr>
        <w:pStyle w:val="aa"/>
        <w:ind w:firstLine="708"/>
        <w:jc w:val="both"/>
        <w:rPr>
          <w:rFonts w:ascii="Arial" w:eastAsia="Segoe UI" w:hAnsi="Arial" w:cs="Arial"/>
          <w:sz w:val="18"/>
          <w:szCs w:val="18"/>
        </w:rPr>
      </w:pPr>
      <w:r w:rsidRPr="00663B8F">
        <w:rPr>
          <w:rFonts w:ascii="Arial" w:eastAsia="Segoe UI" w:hAnsi="Arial" w:cs="Arial"/>
          <w:b/>
          <w:sz w:val="18"/>
          <w:szCs w:val="18"/>
        </w:rPr>
        <w:t xml:space="preserve">Рецепт </w:t>
      </w:r>
      <w:r w:rsidRPr="00B2795B">
        <w:rPr>
          <w:rFonts w:ascii="Arial" w:eastAsia="Segoe UI" w:hAnsi="Arial" w:cs="Arial"/>
          <w:sz w:val="18"/>
          <w:szCs w:val="18"/>
        </w:rPr>
        <w:t>– означает письменное предписание врача по употреблению лекарственных средств и/или применению медицинских препаратов.</w:t>
      </w:r>
    </w:p>
    <w:p w:rsidR="00B2795B" w:rsidRPr="00B2795B" w:rsidRDefault="00B2795B" w:rsidP="00663B8F">
      <w:pPr>
        <w:pStyle w:val="aa"/>
        <w:ind w:firstLine="708"/>
        <w:jc w:val="both"/>
        <w:rPr>
          <w:rFonts w:ascii="Arial" w:eastAsia="Segoe UI" w:hAnsi="Arial" w:cs="Arial"/>
          <w:sz w:val="18"/>
          <w:szCs w:val="18"/>
        </w:rPr>
      </w:pPr>
      <w:r w:rsidRPr="00663B8F">
        <w:rPr>
          <w:rFonts w:ascii="Arial" w:eastAsia="Segoe UI" w:hAnsi="Arial" w:cs="Arial"/>
          <w:b/>
          <w:sz w:val="18"/>
          <w:szCs w:val="18"/>
        </w:rPr>
        <w:t>Высокая степень взаимодействия с источником повышенной опасности (опасная работа)</w:t>
      </w:r>
      <w:r w:rsidRPr="00B2795B">
        <w:rPr>
          <w:rFonts w:ascii="Arial" w:eastAsia="Segoe UI" w:hAnsi="Arial" w:cs="Arial"/>
          <w:sz w:val="18"/>
          <w:szCs w:val="18"/>
        </w:rPr>
        <w:t xml:space="preserve"> - деятельность (работа, профессия, занятие) Застрахованного лица на объектах, особые свойства которых создают повышенную вероятность причинения вреда жизни и здоровью человека и окружающих. К опасной работе относится, включая, но не ограничиваясь, работа в следующих областях:</w:t>
      </w:r>
    </w:p>
    <w:p w:rsidR="00B2795B" w:rsidRPr="00B2795B" w:rsidRDefault="00B2795B" w:rsidP="00B2795B">
      <w:pPr>
        <w:pStyle w:val="aa"/>
        <w:jc w:val="both"/>
        <w:rPr>
          <w:rFonts w:ascii="Arial" w:eastAsia="Segoe UI" w:hAnsi="Arial" w:cs="Arial"/>
          <w:sz w:val="18"/>
          <w:szCs w:val="18"/>
        </w:rPr>
      </w:pPr>
      <w:r w:rsidRPr="00B2795B">
        <w:rPr>
          <w:rFonts w:ascii="Arial" w:eastAsia="Segoe UI" w:hAnsi="Arial" w:cs="Arial"/>
          <w:sz w:val="18"/>
          <w:szCs w:val="18"/>
        </w:rPr>
        <w:t>а) горного дела, добычи руд, а также работа, связанная с добычей полезных ископаемых;</w:t>
      </w:r>
    </w:p>
    <w:p w:rsidR="00B2795B" w:rsidRPr="00B2795B" w:rsidRDefault="00B2795B" w:rsidP="00B2795B">
      <w:pPr>
        <w:pStyle w:val="aa"/>
        <w:jc w:val="both"/>
        <w:rPr>
          <w:rFonts w:ascii="Arial" w:eastAsia="Segoe UI" w:hAnsi="Arial" w:cs="Arial"/>
          <w:sz w:val="18"/>
          <w:szCs w:val="18"/>
        </w:rPr>
      </w:pPr>
      <w:r w:rsidRPr="00B2795B">
        <w:rPr>
          <w:rFonts w:ascii="Arial" w:eastAsia="Segoe UI" w:hAnsi="Arial" w:cs="Arial"/>
          <w:sz w:val="18"/>
          <w:szCs w:val="18"/>
        </w:rPr>
        <w:t>б) изготовления взрывчатых веществ и боеприпасов;</w:t>
      </w:r>
    </w:p>
    <w:p w:rsidR="00B2795B" w:rsidRPr="00B2795B" w:rsidRDefault="00B2795B" w:rsidP="00B2795B">
      <w:pPr>
        <w:pStyle w:val="aa"/>
        <w:jc w:val="both"/>
        <w:rPr>
          <w:rFonts w:ascii="Arial" w:eastAsia="Segoe UI" w:hAnsi="Arial" w:cs="Arial"/>
          <w:sz w:val="18"/>
          <w:szCs w:val="18"/>
        </w:rPr>
      </w:pPr>
      <w:r w:rsidRPr="00B2795B">
        <w:rPr>
          <w:rFonts w:ascii="Arial" w:eastAsia="Segoe UI" w:hAnsi="Arial" w:cs="Arial"/>
          <w:sz w:val="18"/>
          <w:szCs w:val="18"/>
        </w:rPr>
        <w:t>в) чёрной и цветной металлургии, металлообработки;</w:t>
      </w:r>
    </w:p>
    <w:p w:rsidR="00B2795B" w:rsidRPr="00B2795B" w:rsidRDefault="00B2795B" w:rsidP="00B2795B">
      <w:pPr>
        <w:pStyle w:val="aa"/>
        <w:jc w:val="both"/>
        <w:rPr>
          <w:rFonts w:ascii="Arial" w:eastAsia="Segoe UI" w:hAnsi="Arial" w:cs="Arial"/>
          <w:sz w:val="18"/>
          <w:szCs w:val="18"/>
        </w:rPr>
      </w:pPr>
      <w:r w:rsidRPr="00B2795B">
        <w:rPr>
          <w:rFonts w:ascii="Arial" w:eastAsia="Segoe UI" w:hAnsi="Arial" w:cs="Arial"/>
          <w:sz w:val="18"/>
          <w:szCs w:val="18"/>
        </w:rPr>
        <w:t>г) лесозаготовительной и лесоперерабатывающей промышленности;</w:t>
      </w:r>
    </w:p>
    <w:p w:rsidR="00B2795B" w:rsidRPr="00B2795B" w:rsidRDefault="00B2795B" w:rsidP="00B2795B">
      <w:pPr>
        <w:pStyle w:val="aa"/>
        <w:jc w:val="both"/>
        <w:rPr>
          <w:rFonts w:ascii="Arial" w:eastAsia="Segoe UI" w:hAnsi="Arial" w:cs="Arial"/>
          <w:sz w:val="18"/>
          <w:szCs w:val="18"/>
        </w:rPr>
      </w:pPr>
      <w:r w:rsidRPr="00B2795B">
        <w:rPr>
          <w:rFonts w:ascii="Arial" w:eastAsia="Segoe UI" w:hAnsi="Arial" w:cs="Arial"/>
          <w:sz w:val="18"/>
          <w:szCs w:val="18"/>
        </w:rPr>
        <w:lastRenderedPageBreak/>
        <w:t>д) пожарной охраны и аварийно-спасательных служб;</w:t>
      </w:r>
    </w:p>
    <w:p w:rsidR="00B2795B" w:rsidRPr="00B2795B" w:rsidRDefault="00B2795B" w:rsidP="00B2795B">
      <w:pPr>
        <w:pStyle w:val="aa"/>
        <w:jc w:val="both"/>
        <w:rPr>
          <w:rFonts w:ascii="Arial" w:eastAsia="Segoe UI" w:hAnsi="Arial" w:cs="Arial"/>
          <w:sz w:val="18"/>
          <w:szCs w:val="18"/>
        </w:rPr>
      </w:pPr>
      <w:r w:rsidRPr="00B2795B">
        <w:rPr>
          <w:rFonts w:ascii="Arial" w:eastAsia="Segoe UI" w:hAnsi="Arial" w:cs="Arial"/>
          <w:sz w:val="18"/>
          <w:szCs w:val="18"/>
        </w:rPr>
        <w:t xml:space="preserve">е) стекольного и </w:t>
      </w:r>
      <w:proofErr w:type="spellStart"/>
      <w:r w:rsidRPr="00B2795B">
        <w:rPr>
          <w:rFonts w:ascii="Arial" w:eastAsia="Segoe UI" w:hAnsi="Arial" w:cs="Arial"/>
          <w:sz w:val="18"/>
          <w:szCs w:val="18"/>
        </w:rPr>
        <w:t>фарфоро</w:t>
      </w:r>
      <w:proofErr w:type="spellEnd"/>
      <w:r w:rsidR="00663B8F">
        <w:rPr>
          <w:rFonts w:ascii="Arial" w:eastAsia="Segoe UI" w:hAnsi="Arial" w:cs="Arial"/>
          <w:sz w:val="18"/>
          <w:szCs w:val="18"/>
        </w:rPr>
        <w:t xml:space="preserve"> </w:t>
      </w:r>
      <w:r w:rsidRPr="00B2795B">
        <w:rPr>
          <w:rFonts w:ascii="Arial" w:eastAsia="Segoe UI" w:hAnsi="Arial" w:cs="Arial"/>
          <w:sz w:val="18"/>
          <w:szCs w:val="18"/>
        </w:rPr>
        <w:t>- фаянсового производства;</w:t>
      </w:r>
    </w:p>
    <w:p w:rsidR="00B2795B" w:rsidRPr="00B2795B" w:rsidRDefault="00B2795B" w:rsidP="00B2795B">
      <w:pPr>
        <w:pStyle w:val="aa"/>
        <w:jc w:val="both"/>
        <w:rPr>
          <w:rFonts w:ascii="Arial" w:eastAsia="Segoe UI" w:hAnsi="Arial" w:cs="Arial"/>
          <w:sz w:val="18"/>
          <w:szCs w:val="18"/>
        </w:rPr>
      </w:pPr>
      <w:r w:rsidRPr="00B2795B">
        <w:rPr>
          <w:rFonts w:ascii="Arial" w:eastAsia="Segoe UI" w:hAnsi="Arial" w:cs="Arial"/>
          <w:sz w:val="18"/>
          <w:szCs w:val="18"/>
        </w:rPr>
        <w:t>ж) строительства, а также производства строительных материалов.</w:t>
      </w:r>
    </w:p>
    <w:p w:rsidR="00D27557" w:rsidRPr="00B2795B" w:rsidRDefault="00D27557" w:rsidP="006D6AF7">
      <w:pPr>
        <w:pStyle w:val="aa"/>
        <w:ind w:firstLine="708"/>
        <w:jc w:val="both"/>
        <w:rPr>
          <w:rFonts w:ascii="Arial" w:hAnsi="Arial" w:cs="Arial"/>
          <w:sz w:val="18"/>
          <w:szCs w:val="18"/>
        </w:rPr>
      </w:pPr>
    </w:p>
    <w:bookmarkEnd w:id="2"/>
    <w:p w:rsidR="00845056" w:rsidRPr="00BC763C" w:rsidRDefault="00845056" w:rsidP="00845056">
      <w:pPr>
        <w:pStyle w:val="aa"/>
        <w:ind w:left="567"/>
        <w:jc w:val="center"/>
        <w:rPr>
          <w:rFonts w:ascii="Arial" w:hAnsi="Arial" w:cs="Arial"/>
          <w:b/>
          <w:sz w:val="18"/>
          <w:szCs w:val="18"/>
        </w:rPr>
      </w:pPr>
      <w:r w:rsidRPr="00BC763C">
        <w:rPr>
          <w:rFonts w:ascii="Arial" w:hAnsi="Arial" w:cs="Arial"/>
          <w:b/>
          <w:sz w:val="18"/>
          <w:szCs w:val="18"/>
        </w:rPr>
        <w:t>РАЗДЕЛ 3. СУБЪЕКТЫ СТРАХОВАНИЯ И ОГРАНИЧЕНИЯ ПО ЗАКЛЮЧЕНИЮ ДОГОВОРОВ СТРАХОВАНИЯ</w:t>
      </w:r>
    </w:p>
    <w:p w:rsidR="00845056" w:rsidRPr="00845056" w:rsidRDefault="00845056" w:rsidP="00845056">
      <w:pPr>
        <w:pStyle w:val="aa"/>
        <w:ind w:firstLine="709"/>
        <w:jc w:val="both"/>
        <w:rPr>
          <w:rFonts w:ascii="Arial" w:hAnsi="Arial" w:cs="Arial"/>
          <w:snapToGrid w:val="0"/>
          <w:sz w:val="18"/>
          <w:szCs w:val="18"/>
        </w:rPr>
      </w:pPr>
      <w:r w:rsidRPr="00845056">
        <w:rPr>
          <w:rFonts w:ascii="Arial" w:hAnsi="Arial" w:cs="Arial"/>
          <w:snapToGrid w:val="0"/>
          <w:sz w:val="18"/>
          <w:szCs w:val="18"/>
        </w:rPr>
        <w:t xml:space="preserve">5. В соответствии с </w:t>
      </w:r>
      <w:r w:rsidRPr="00845056">
        <w:rPr>
          <w:rFonts w:ascii="Arial" w:hAnsi="Arial" w:cs="Arial"/>
          <w:snapToGrid w:val="0"/>
          <w:sz w:val="18"/>
          <w:szCs w:val="18"/>
          <w:lang w:val="uz-Cyrl-UZ"/>
        </w:rPr>
        <w:t>настоящей</w:t>
      </w:r>
      <w:r w:rsidRPr="00845056">
        <w:rPr>
          <w:rFonts w:ascii="Arial" w:hAnsi="Arial" w:cs="Arial"/>
          <w:snapToGrid w:val="0"/>
          <w:sz w:val="18"/>
          <w:szCs w:val="18"/>
        </w:rPr>
        <w:t xml:space="preserve"> </w:t>
      </w:r>
      <w:r w:rsidRPr="00845056">
        <w:rPr>
          <w:rFonts w:ascii="Arial" w:hAnsi="Arial" w:cs="Arial"/>
          <w:snapToGrid w:val="0"/>
          <w:sz w:val="18"/>
          <w:szCs w:val="18"/>
          <w:lang w:val="uz-Cyrl-UZ"/>
        </w:rPr>
        <w:t>Офертой</w:t>
      </w:r>
      <w:r w:rsidRPr="00845056">
        <w:rPr>
          <w:rFonts w:ascii="Arial" w:hAnsi="Arial" w:cs="Arial"/>
          <w:snapToGrid w:val="0"/>
          <w:sz w:val="18"/>
          <w:szCs w:val="18"/>
        </w:rPr>
        <w:t xml:space="preserve"> Страхователями являются местные и иностранные юридические лица, а также физические лица - резиденты, нерезиденты Республики Узбекистан и лица без гражданства, обладающие полной гражданской дееспособностью и вступающие в конкретные страховые отношения со Страховщиком, а также уплачивающие исчисленные по Договору страхования страховые премии Страховщику.</w:t>
      </w:r>
    </w:p>
    <w:p w:rsidR="00845056" w:rsidRPr="00845056" w:rsidRDefault="00845056" w:rsidP="00845056">
      <w:pPr>
        <w:pStyle w:val="aa"/>
        <w:ind w:firstLine="709"/>
        <w:jc w:val="both"/>
        <w:rPr>
          <w:rFonts w:ascii="Arial" w:hAnsi="Arial" w:cs="Arial"/>
          <w:snapToGrid w:val="0"/>
          <w:sz w:val="18"/>
          <w:szCs w:val="18"/>
        </w:rPr>
      </w:pPr>
      <w:r w:rsidRPr="00845056">
        <w:rPr>
          <w:rFonts w:ascii="Arial" w:hAnsi="Arial" w:cs="Arial"/>
          <w:snapToGrid w:val="0"/>
          <w:sz w:val="18"/>
          <w:szCs w:val="18"/>
        </w:rPr>
        <w:t>6. В случае если Страхователем выступает физическое лицо и страхование осуществляется в его пользу, на него распространяются все права и обязанности Застрахованного лица, предусмотренные настоящей Офертой.</w:t>
      </w:r>
    </w:p>
    <w:p w:rsidR="00845056" w:rsidRPr="00845056" w:rsidRDefault="00845056" w:rsidP="00845056">
      <w:pPr>
        <w:pStyle w:val="aa"/>
        <w:ind w:firstLine="709"/>
        <w:jc w:val="both"/>
        <w:rPr>
          <w:rFonts w:ascii="Arial" w:hAnsi="Arial" w:cs="Arial"/>
          <w:snapToGrid w:val="0"/>
          <w:sz w:val="18"/>
          <w:szCs w:val="18"/>
        </w:rPr>
      </w:pPr>
      <w:r w:rsidRPr="00845056">
        <w:rPr>
          <w:rFonts w:ascii="Arial" w:hAnsi="Arial" w:cs="Arial"/>
          <w:snapToGrid w:val="0"/>
          <w:sz w:val="18"/>
          <w:szCs w:val="18"/>
        </w:rPr>
        <w:t>7. Если Страхователем является юридическое лицо, Выгодоприобретателя(ей) назначает Застрахованное лицо.</w:t>
      </w:r>
    </w:p>
    <w:p w:rsidR="00845056" w:rsidRPr="00845056" w:rsidRDefault="00845056" w:rsidP="00845056">
      <w:pPr>
        <w:pStyle w:val="aa"/>
        <w:ind w:firstLine="709"/>
        <w:jc w:val="both"/>
        <w:rPr>
          <w:rFonts w:ascii="Arial" w:hAnsi="Arial" w:cs="Arial"/>
          <w:snapToGrid w:val="0"/>
          <w:sz w:val="18"/>
          <w:szCs w:val="18"/>
        </w:rPr>
      </w:pPr>
      <w:r w:rsidRPr="00845056">
        <w:rPr>
          <w:rFonts w:ascii="Arial" w:hAnsi="Arial" w:cs="Arial"/>
          <w:snapToGrid w:val="0"/>
          <w:sz w:val="18"/>
          <w:szCs w:val="18"/>
        </w:rPr>
        <w:t>8. В случае смерти Застрахованного лица, если не назван иной Выгодоприобретатель, чем само Застрахованное лицо, права на получение страховых выплат в соответствии с действующим законодательством переходят к наследникам Застрахованного лица.</w:t>
      </w:r>
    </w:p>
    <w:p w:rsidR="00845056" w:rsidRPr="00845056" w:rsidRDefault="00845056" w:rsidP="00845056">
      <w:pPr>
        <w:pStyle w:val="aa"/>
        <w:ind w:firstLine="709"/>
        <w:jc w:val="both"/>
        <w:rPr>
          <w:rFonts w:ascii="Arial" w:hAnsi="Arial" w:cs="Arial"/>
          <w:sz w:val="18"/>
          <w:szCs w:val="18"/>
        </w:rPr>
      </w:pPr>
      <w:r w:rsidRPr="00845056">
        <w:rPr>
          <w:rFonts w:ascii="Arial" w:hAnsi="Arial" w:cs="Arial"/>
          <w:snapToGrid w:val="0"/>
          <w:sz w:val="18"/>
          <w:szCs w:val="18"/>
        </w:rPr>
        <w:t xml:space="preserve">9. </w:t>
      </w:r>
      <w:r w:rsidRPr="00845056">
        <w:rPr>
          <w:rFonts w:ascii="Arial" w:hAnsi="Arial" w:cs="Arial"/>
          <w:sz w:val="18"/>
          <w:szCs w:val="18"/>
        </w:rPr>
        <w:t>По условиям настоящей Оферты застрахованным лицом может быть физическое лицо, от 1 года до 70 лет, чьи имущественные интересы, связанные со здоровьем, являются объектом страхования и в пользу которого заключен Договор страхования. Застрахованные лица указываются в Страховом полисе.</w:t>
      </w:r>
    </w:p>
    <w:p w:rsidR="00845056" w:rsidRPr="00845056" w:rsidRDefault="00845056" w:rsidP="00845056">
      <w:pPr>
        <w:pStyle w:val="aa"/>
        <w:ind w:firstLine="709"/>
        <w:jc w:val="both"/>
        <w:rPr>
          <w:rFonts w:ascii="Arial" w:hAnsi="Arial" w:cs="Arial"/>
          <w:sz w:val="18"/>
          <w:szCs w:val="18"/>
        </w:rPr>
      </w:pPr>
      <w:r w:rsidRPr="00845056">
        <w:rPr>
          <w:rFonts w:ascii="Arial" w:hAnsi="Arial" w:cs="Arial"/>
          <w:snapToGrid w:val="0"/>
          <w:sz w:val="18"/>
          <w:szCs w:val="18"/>
        </w:rPr>
        <w:t>10. Не заключаются договора страхования с недееспособными физическими лицами или с неплатежеспособными юридическими лицами, находящимися на стадии банкротства и ликвидации.</w:t>
      </w:r>
      <w:r w:rsidRPr="00845056">
        <w:rPr>
          <w:rFonts w:ascii="Arial" w:hAnsi="Arial" w:cs="Arial"/>
          <w:sz w:val="18"/>
          <w:szCs w:val="18"/>
        </w:rPr>
        <w:t xml:space="preserve"> </w:t>
      </w:r>
    </w:p>
    <w:p w:rsidR="00845056" w:rsidRPr="00845056" w:rsidRDefault="00845056" w:rsidP="00845056">
      <w:pPr>
        <w:pStyle w:val="aa"/>
        <w:ind w:firstLine="709"/>
        <w:jc w:val="both"/>
        <w:rPr>
          <w:rFonts w:ascii="Arial" w:hAnsi="Arial" w:cs="Arial"/>
          <w:snapToGrid w:val="0"/>
          <w:sz w:val="18"/>
          <w:szCs w:val="18"/>
        </w:rPr>
      </w:pPr>
      <w:r w:rsidRPr="00845056">
        <w:rPr>
          <w:rFonts w:ascii="Arial" w:hAnsi="Arial" w:cs="Arial"/>
          <w:sz w:val="18"/>
          <w:szCs w:val="18"/>
        </w:rPr>
        <w:t>11. Договор страхования не заключается в отношении лиц: инвалидов 1 и 2 группы, лиц, состоящих на учете в психоневрологическом, онкологическом, кожно-венерологическом диспансерах, лиц младше 1 года и старше 70 лет. Если после заключения Договора страхования Застрахованное лицо попадет под ограничения, указанные в настоящей Оферте, Договор страхования будет расторгнут в отношение такого лица и страховая премия, подлежащая возврату, будет рассчитана пропорционально неиспользованному периоду и за вычетом сумм, оплаченных по страховому случаю</w:t>
      </w:r>
    </w:p>
    <w:p w:rsidR="00845056" w:rsidRPr="00845056" w:rsidRDefault="00845056" w:rsidP="00845056">
      <w:pPr>
        <w:pStyle w:val="aa"/>
        <w:ind w:firstLine="709"/>
        <w:jc w:val="both"/>
        <w:rPr>
          <w:rFonts w:ascii="Arial" w:hAnsi="Arial" w:cs="Arial"/>
          <w:sz w:val="18"/>
          <w:szCs w:val="18"/>
        </w:rPr>
      </w:pPr>
      <w:r w:rsidRPr="00845056">
        <w:rPr>
          <w:rFonts w:ascii="Arial" w:hAnsi="Arial" w:cs="Arial"/>
          <w:sz w:val="18"/>
          <w:szCs w:val="18"/>
        </w:rPr>
        <w:t>12. В соответствии со статьей 370 Гражданского кодекса Республики Узбекистан, безусловным принятием (акцептом) условий настоящей Оферты считается Принятие условий Оферты, чем выражается согласие:</w:t>
      </w:r>
    </w:p>
    <w:p w:rsidR="00845056" w:rsidRPr="00845056" w:rsidRDefault="00845056" w:rsidP="00845056">
      <w:pPr>
        <w:pStyle w:val="aa"/>
        <w:ind w:firstLine="709"/>
        <w:jc w:val="both"/>
        <w:rPr>
          <w:rFonts w:ascii="Arial" w:hAnsi="Arial" w:cs="Arial"/>
          <w:sz w:val="18"/>
          <w:szCs w:val="18"/>
        </w:rPr>
      </w:pPr>
      <w:r w:rsidRPr="00845056">
        <w:rPr>
          <w:rFonts w:ascii="Arial" w:hAnsi="Arial" w:cs="Arial"/>
          <w:sz w:val="18"/>
          <w:szCs w:val="18"/>
        </w:rPr>
        <w:t>− с условиями настоящей Оферты, включая условиями страхования, изложенными в ней;</w:t>
      </w:r>
    </w:p>
    <w:p w:rsidR="00845056" w:rsidRPr="00845056" w:rsidRDefault="00845056" w:rsidP="00845056">
      <w:pPr>
        <w:pStyle w:val="aa"/>
        <w:ind w:firstLine="709"/>
        <w:jc w:val="both"/>
        <w:rPr>
          <w:rFonts w:ascii="Arial" w:hAnsi="Arial" w:cs="Arial"/>
          <w:sz w:val="18"/>
          <w:szCs w:val="18"/>
        </w:rPr>
      </w:pPr>
      <w:r w:rsidRPr="00845056">
        <w:rPr>
          <w:rFonts w:ascii="Arial" w:hAnsi="Arial" w:cs="Arial"/>
          <w:sz w:val="18"/>
          <w:szCs w:val="18"/>
        </w:rPr>
        <w:t>− на обработку персональных данных, указанных при заполнении заявления, включая сбор, систематизацию, накопление, хранение, уточнение, использование, обезличивание, блокирование, уничтожение (без уведомления об уничтожении), путем обработки автоматизированным или неавтоматизированным способом в целях осуществления страховой деятельности на срок 5 лет, а также на их передачу в целях исполнения Договора страхования, обеспечения внутреннего документооборота, третьим лицам.</w:t>
      </w:r>
    </w:p>
    <w:p w:rsidR="00845056" w:rsidRPr="00845056" w:rsidRDefault="00845056" w:rsidP="00845056">
      <w:pPr>
        <w:pStyle w:val="aa"/>
        <w:ind w:firstLine="709"/>
        <w:jc w:val="both"/>
        <w:rPr>
          <w:rFonts w:ascii="Arial" w:hAnsi="Arial" w:cs="Arial"/>
          <w:sz w:val="18"/>
          <w:szCs w:val="18"/>
        </w:rPr>
      </w:pPr>
      <w:r w:rsidRPr="00845056">
        <w:rPr>
          <w:rFonts w:ascii="Arial" w:hAnsi="Arial" w:cs="Arial"/>
          <w:sz w:val="18"/>
          <w:szCs w:val="18"/>
        </w:rPr>
        <w:t xml:space="preserve">13. Страхователь, подтверждает свое право и дееспособность, а также осознает ответственность за обязательства, возложенные в результате заключения Договора страхования посредством </w:t>
      </w:r>
      <w:proofErr w:type="spellStart"/>
      <w:r w:rsidRPr="00845056">
        <w:rPr>
          <w:rFonts w:ascii="Arial" w:hAnsi="Arial" w:cs="Arial"/>
          <w:sz w:val="18"/>
          <w:szCs w:val="18"/>
        </w:rPr>
        <w:t>интернет-ресурса</w:t>
      </w:r>
      <w:proofErr w:type="spellEnd"/>
      <w:r w:rsidRPr="00845056">
        <w:rPr>
          <w:rFonts w:ascii="Arial" w:hAnsi="Arial" w:cs="Arial"/>
          <w:sz w:val="18"/>
          <w:szCs w:val="18"/>
        </w:rPr>
        <w:t xml:space="preserve"> Страховщика.</w:t>
      </w:r>
    </w:p>
    <w:p w:rsidR="007726AC" w:rsidRPr="008A3DD5" w:rsidRDefault="007726AC" w:rsidP="007726AC">
      <w:pPr>
        <w:pStyle w:val="aa"/>
        <w:jc w:val="center"/>
        <w:rPr>
          <w:rStyle w:val="ac"/>
          <w:rFonts w:ascii="Arial" w:hAnsi="Arial" w:cs="Arial"/>
          <w:b/>
          <w:i w:val="0"/>
          <w:color w:val="auto"/>
          <w:sz w:val="18"/>
          <w:szCs w:val="18"/>
        </w:rPr>
      </w:pPr>
      <w:bookmarkStart w:id="4" w:name="bookmark6"/>
      <w:r w:rsidRPr="008A3DD5">
        <w:rPr>
          <w:rStyle w:val="ac"/>
          <w:rFonts w:ascii="Arial" w:hAnsi="Arial" w:cs="Arial"/>
          <w:b/>
          <w:color w:val="auto"/>
          <w:sz w:val="18"/>
          <w:szCs w:val="18"/>
        </w:rPr>
        <w:t xml:space="preserve">РАЗДЕЛ </w:t>
      </w:r>
      <w:r w:rsidR="009F044D">
        <w:rPr>
          <w:rStyle w:val="ac"/>
          <w:rFonts w:ascii="Arial" w:hAnsi="Arial" w:cs="Arial"/>
          <w:b/>
          <w:color w:val="auto"/>
          <w:sz w:val="18"/>
          <w:szCs w:val="18"/>
        </w:rPr>
        <w:t>4</w:t>
      </w:r>
      <w:r w:rsidRPr="008A3DD5">
        <w:rPr>
          <w:rStyle w:val="ac"/>
          <w:rFonts w:ascii="Arial" w:hAnsi="Arial" w:cs="Arial"/>
          <w:b/>
          <w:color w:val="auto"/>
          <w:sz w:val="18"/>
          <w:szCs w:val="18"/>
        </w:rPr>
        <w:t>. СТРАХОВЫЕ СЛУЧАИ</w:t>
      </w:r>
      <w:bookmarkEnd w:id="4"/>
    </w:p>
    <w:p w:rsidR="007726AC" w:rsidRPr="009F044D" w:rsidRDefault="008A3DD5" w:rsidP="008A3DD5">
      <w:pPr>
        <w:pStyle w:val="aa"/>
        <w:ind w:firstLine="708"/>
        <w:jc w:val="both"/>
        <w:rPr>
          <w:rFonts w:ascii="Arial" w:eastAsia="Segoe UI" w:hAnsi="Arial" w:cs="Arial"/>
          <w:sz w:val="18"/>
          <w:szCs w:val="18"/>
        </w:rPr>
      </w:pPr>
      <w:r w:rsidRPr="009F044D">
        <w:rPr>
          <w:rFonts w:ascii="Arial" w:eastAsia="Segoe UI" w:hAnsi="Arial" w:cs="Arial"/>
          <w:sz w:val="18"/>
          <w:szCs w:val="18"/>
        </w:rPr>
        <w:t>14</w:t>
      </w:r>
      <w:r w:rsidR="007726AC" w:rsidRPr="009F044D">
        <w:rPr>
          <w:rFonts w:ascii="Arial" w:eastAsia="Segoe UI" w:hAnsi="Arial" w:cs="Arial"/>
          <w:sz w:val="18"/>
          <w:szCs w:val="18"/>
        </w:rPr>
        <w:t>. Страховыми случаями по настоящ</w:t>
      </w:r>
      <w:r w:rsidRPr="009F044D">
        <w:rPr>
          <w:rFonts w:ascii="Arial" w:eastAsia="Segoe UI" w:hAnsi="Arial" w:cs="Arial"/>
          <w:sz w:val="18"/>
          <w:szCs w:val="18"/>
        </w:rPr>
        <w:t>ей</w:t>
      </w:r>
      <w:r w:rsidR="007726AC" w:rsidRPr="009F044D">
        <w:rPr>
          <w:rFonts w:ascii="Arial" w:eastAsia="Segoe UI" w:hAnsi="Arial" w:cs="Arial"/>
          <w:sz w:val="18"/>
          <w:szCs w:val="18"/>
        </w:rPr>
        <w:t xml:space="preserve"> </w:t>
      </w:r>
      <w:r w:rsidRPr="009F044D">
        <w:rPr>
          <w:rFonts w:ascii="Arial" w:eastAsia="Segoe UI" w:hAnsi="Arial" w:cs="Arial"/>
          <w:sz w:val="18"/>
          <w:szCs w:val="18"/>
        </w:rPr>
        <w:t>Оферте</w:t>
      </w:r>
      <w:r w:rsidR="007726AC" w:rsidRPr="009F044D">
        <w:rPr>
          <w:rFonts w:ascii="Arial" w:eastAsia="Segoe UI" w:hAnsi="Arial" w:cs="Arial"/>
          <w:sz w:val="18"/>
          <w:szCs w:val="18"/>
        </w:rPr>
        <w:t xml:space="preserve"> являются:</w:t>
      </w:r>
    </w:p>
    <w:p w:rsidR="007726AC" w:rsidRPr="009F044D" w:rsidRDefault="007726AC" w:rsidP="007726AC">
      <w:pPr>
        <w:pStyle w:val="aa"/>
        <w:jc w:val="both"/>
        <w:rPr>
          <w:rFonts w:ascii="Arial" w:eastAsia="Segoe UI" w:hAnsi="Arial" w:cs="Arial"/>
          <w:sz w:val="18"/>
          <w:szCs w:val="18"/>
        </w:rPr>
      </w:pPr>
      <w:r w:rsidRPr="009F044D">
        <w:rPr>
          <w:rFonts w:ascii="Arial" w:eastAsia="Segoe UI" w:hAnsi="Arial" w:cs="Arial"/>
          <w:sz w:val="18"/>
          <w:szCs w:val="18"/>
        </w:rPr>
        <w:t>а) внезапное заболевание и (или) несчастные случаи с Застрахованным лицом на территории и в период страхования:</w:t>
      </w:r>
    </w:p>
    <w:p w:rsidR="007726AC" w:rsidRPr="009F044D" w:rsidRDefault="007726AC" w:rsidP="007726AC">
      <w:pPr>
        <w:pStyle w:val="aa"/>
        <w:jc w:val="both"/>
        <w:rPr>
          <w:rFonts w:ascii="Arial" w:eastAsia="Segoe UI" w:hAnsi="Arial" w:cs="Arial"/>
          <w:sz w:val="18"/>
          <w:szCs w:val="18"/>
        </w:rPr>
      </w:pPr>
      <w:r w:rsidRPr="009F044D">
        <w:rPr>
          <w:rFonts w:ascii="Arial" w:eastAsia="Segoe UI" w:hAnsi="Arial" w:cs="Arial"/>
          <w:sz w:val="18"/>
          <w:szCs w:val="18"/>
        </w:rPr>
        <w:t>б) смерть Застрахованного лица в результате несчастного случая на территории и в период страхования;</w:t>
      </w:r>
    </w:p>
    <w:p w:rsidR="007726AC" w:rsidRPr="009F044D" w:rsidRDefault="007726AC" w:rsidP="007726AC">
      <w:pPr>
        <w:pStyle w:val="aa"/>
        <w:jc w:val="both"/>
        <w:rPr>
          <w:rFonts w:ascii="Arial" w:eastAsia="Segoe UI" w:hAnsi="Arial" w:cs="Arial"/>
          <w:sz w:val="18"/>
          <w:szCs w:val="18"/>
        </w:rPr>
      </w:pPr>
      <w:r w:rsidRPr="009F044D">
        <w:rPr>
          <w:rFonts w:ascii="Arial" w:eastAsia="Segoe UI" w:hAnsi="Arial" w:cs="Arial"/>
          <w:sz w:val="18"/>
          <w:szCs w:val="18"/>
        </w:rPr>
        <w:t>которые привели к необходимости организации оказания Застрахованному лицу следующих Услуг, при условии, что обстоятельства произошедшего события не подпадает под исключения настоящих Правил:</w:t>
      </w:r>
    </w:p>
    <w:p w:rsidR="007726AC" w:rsidRPr="009F044D" w:rsidRDefault="008A3DD5" w:rsidP="008A3DD5">
      <w:pPr>
        <w:pStyle w:val="aa"/>
        <w:ind w:firstLine="708"/>
        <w:jc w:val="both"/>
        <w:rPr>
          <w:rFonts w:ascii="Arial" w:eastAsia="Segoe UI" w:hAnsi="Arial" w:cs="Arial"/>
          <w:sz w:val="18"/>
          <w:szCs w:val="18"/>
        </w:rPr>
      </w:pPr>
      <w:r w:rsidRPr="009F044D">
        <w:rPr>
          <w:rFonts w:ascii="Arial" w:eastAsia="Segoe UI" w:hAnsi="Arial" w:cs="Arial"/>
          <w:sz w:val="18"/>
          <w:szCs w:val="18"/>
        </w:rPr>
        <w:t>14</w:t>
      </w:r>
      <w:r w:rsidR="007726AC" w:rsidRPr="009F044D">
        <w:rPr>
          <w:rFonts w:ascii="Arial" w:eastAsia="Segoe UI" w:hAnsi="Arial" w:cs="Arial"/>
          <w:sz w:val="18"/>
          <w:szCs w:val="18"/>
        </w:rPr>
        <w:t>.1.</w:t>
      </w:r>
      <w:r w:rsidR="005F6DD7" w:rsidRPr="009F044D">
        <w:rPr>
          <w:rFonts w:ascii="Arial" w:eastAsia="Segoe UI" w:hAnsi="Arial" w:cs="Arial"/>
          <w:sz w:val="18"/>
          <w:szCs w:val="18"/>
        </w:rPr>
        <w:t xml:space="preserve"> </w:t>
      </w:r>
      <w:r w:rsidR="007726AC" w:rsidRPr="009F044D">
        <w:rPr>
          <w:rFonts w:ascii="Arial" w:eastAsia="Segoe UI" w:hAnsi="Arial" w:cs="Arial"/>
          <w:sz w:val="18"/>
          <w:szCs w:val="18"/>
        </w:rPr>
        <w:t>Медицинские услуги:</w:t>
      </w:r>
    </w:p>
    <w:p w:rsidR="007726AC" w:rsidRPr="009F044D" w:rsidRDefault="007726AC" w:rsidP="007726AC">
      <w:pPr>
        <w:pStyle w:val="aa"/>
        <w:jc w:val="both"/>
        <w:rPr>
          <w:rFonts w:ascii="Arial" w:eastAsia="Segoe UI" w:hAnsi="Arial" w:cs="Arial"/>
          <w:sz w:val="18"/>
          <w:szCs w:val="18"/>
        </w:rPr>
      </w:pPr>
      <w:r w:rsidRPr="009F044D">
        <w:rPr>
          <w:rFonts w:ascii="Arial" w:eastAsia="Segoe UI" w:hAnsi="Arial" w:cs="Arial"/>
          <w:sz w:val="18"/>
          <w:szCs w:val="18"/>
        </w:rPr>
        <w:t>а) амбулаторное и стационарное лечение в</w:t>
      </w:r>
      <w:r w:rsidR="00263BFD" w:rsidRPr="009F044D">
        <w:rPr>
          <w:rFonts w:ascii="Arial" w:eastAsia="Segoe UI" w:hAnsi="Arial" w:cs="Arial"/>
          <w:sz w:val="18"/>
          <w:szCs w:val="18"/>
        </w:rPr>
        <w:t xml:space="preserve"> </w:t>
      </w:r>
      <w:r w:rsidRPr="009F044D">
        <w:rPr>
          <w:rFonts w:ascii="Arial" w:eastAsia="Segoe UI" w:hAnsi="Arial" w:cs="Arial"/>
          <w:sz w:val="18"/>
          <w:szCs w:val="18"/>
        </w:rPr>
        <w:t>Учреждении;</w:t>
      </w:r>
    </w:p>
    <w:p w:rsidR="007726AC" w:rsidRPr="009F044D" w:rsidRDefault="007726AC" w:rsidP="007726AC">
      <w:pPr>
        <w:pStyle w:val="aa"/>
        <w:jc w:val="both"/>
        <w:rPr>
          <w:rFonts w:ascii="Arial" w:eastAsia="Segoe UI" w:hAnsi="Arial" w:cs="Arial"/>
          <w:sz w:val="18"/>
          <w:szCs w:val="18"/>
        </w:rPr>
      </w:pPr>
      <w:r w:rsidRPr="009F044D">
        <w:rPr>
          <w:rFonts w:ascii="Arial" w:eastAsia="Segoe UI" w:hAnsi="Arial" w:cs="Arial"/>
          <w:sz w:val="18"/>
          <w:szCs w:val="18"/>
        </w:rPr>
        <w:t>б) приемы и консультации специалистов различных профилей;</w:t>
      </w:r>
    </w:p>
    <w:p w:rsidR="007726AC" w:rsidRPr="009F044D" w:rsidRDefault="007726AC" w:rsidP="007726AC">
      <w:pPr>
        <w:pStyle w:val="aa"/>
        <w:jc w:val="both"/>
        <w:rPr>
          <w:rFonts w:ascii="Arial" w:eastAsia="Segoe UI" w:hAnsi="Arial" w:cs="Arial"/>
          <w:sz w:val="18"/>
          <w:szCs w:val="18"/>
        </w:rPr>
      </w:pPr>
      <w:r w:rsidRPr="009F044D">
        <w:rPr>
          <w:rFonts w:ascii="Arial" w:eastAsia="Segoe UI" w:hAnsi="Arial" w:cs="Arial"/>
          <w:sz w:val="18"/>
          <w:szCs w:val="18"/>
        </w:rPr>
        <w:t>в) услуги по диагностическому и лабораторному исследованию;</w:t>
      </w:r>
    </w:p>
    <w:p w:rsidR="007726AC" w:rsidRPr="009F044D" w:rsidRDefault="007726AC" w:rsidP="007726AC">
      <w:pPr>
        <w:pStyle w:val="aa"/>
        <w:jc w:val="both"/>
        <w:rPr>
          <w:rFonts w:ascii="Arial" w:eastAsia="Segoe UI" w:hAnsi="Arial" w:cs="Arial"/>
          <w:sz w:val="18"/>
          <w:szCs w:val="18"/>
        </w:rPr>
      </w:pPr>
      <w:r w:rsidRPr="009F044D">
        <w:rPr>
          <w:rFonts w:ascii="Arial" w:eastAsia="Segoe UI" w:hAnsi="Arial" w:cs="Arial"/>
          <w:sz w:val="18"/>
          <w:szCs w:val="18"/>
        </w:rPr>
        <w:t>г) назначенные (по рецепту врача) медикаменты, перевязочные средства, а также средства фиксации и другие (гипс, бандаж и т.п.).</w:t>
      </w:r>
    </w:p>
    <w:p w:rsidR="007726AC" w:rsidRPr="009F044D" w:rsidRDefault="008A3DD5" w:rsidP="008A3DD5">
      <w:pPr>
        <w:pStyle w:val="aa"/>
        <w:ind w:firstLine="708"/>
        <w:jc w:val="both"/>
        <w:rPr>
          <w:rFonts w:ascii="Arial" w:eastAsia="Segoe UI" w:hAnsi="Arial" w:cs="Arial"/>
          <w:sz w:val="18"/>
          <w:szCs w:val="18"/>
        </w:rPr>
      </w:pPr>
      <w:r w:rsidRPr="009F044D">
        <w:rPr>
          <w:rFonts w:ascii="Arial" w:eastAsia="Segoe UI" w:hAnsi="Arial" w:cs="Arial"/>
          <w:sz w:val="18"/>
          <w:szCs w:val="18"/>
        </w:rPr>
        <w:t>14</w:t>
      </w:r>
      <w:r w:rsidR="007726AC" w:rsidRPr="009F044D">
        <w:rPr>
          <w:rFonts w:ascii="Arial" w:eastAsia="Segoe UI" w:hAnsi="Arial" w:cs="Arial"/>
          <w:sz w:val="18"/>
          <w:szCs w:val="18"/>
        </w:rPr>
        <w:t>.2. Стоматологические услуги:</w:t>
      </w:r>
    </w:p>
    <w:p w:rsidR="007726AC" w:rsidRPr="009F044D" w:rsidRDefault="007726AC" w:rsidP="007726AC">
      <w:pPr>
        <w:pStyle w:val="aa"/>
        <w:jc w:val="both"/>
        <w:rPr>
          <w:rFonts w:ascii="Arial" w:eastAsia="Segoe UI" w:hAnsi="Arial" w:cs="Arial"/>
          <w:sz w:val="18"/>
          <w:szCs w:val="18"/>
        </w:rPr>
      </w:pPr>
      <w:r w:rsidRPr="009F044D">
        <w:rPr>
          <w:rFonts w:ascii="Arial" w:eastAsia="Segoe UI" w:hAnsi="Arial" w:cs="Arial"/>
          <w:sz w:val="18"/>
          <w:szCs w:val="18"/>
        </w:rPr>
        <w:t>а) экстренные стоматологические услуги, связанные с удалением зуба и/или удалением острой зубной боли (непредвиденная и внезапная боль, требующая немедленного лечения);</w:t>
      </w:r>
    </w:p>
    <w:p w:rsidR="007726AC" w:rsidRPr="009F044D" w:rsidRDefault="007726AC" w:rsidP="007726AC">
      <w:pPr>
        <w:pStyle w:val="aa"/>
        <w:jc w:val="both"/>
        <w:rPr>
          <w:rFonts w:ascii="Arial" w:eastAsia="Segoe UI" w:hAnsi="Arial" w:cs="Arial"/>
          <w:sz w:val="18"/>
          <w:szCs w:val="18"/>
        </w:rPr>
      </w:pPr>
      <w:r w:rsidRPr="009F044D">
        <w:rPr>
          <w:rFonts w:ascii="Arial" w:eastAsia="Segoe UI" w:hAnsi="Arial" w:cs="Arial"/>
          <w:sz w:val="18"/>
          <w:szCs w:val="18"/>
        </w:rPr>
        <w:t xml:space="preserve">б) снятие сильной боли при остром воспалении зуба и окружающих зуб тканей. </w:t>
      </w:r>
    </w:p>
    <w:p w:rsidR="007726AC" w:rsidRPr="009F044D" w:rsidRDefault="008A3DD5" w:rsidP="008A3DD5">
      <w:pPr>
        <w:pStyle w:val="aa"/>
        <w:ind w:firstLine="708"/>
        <w:jc w:val="both"/>
        <w:rPr>
          <w:rFonts w:ascii="Arial" w:eastAsia="Segoe UI" w:hAnsi="Arial" w:cs="Arial"/>
          <w:sz w:val="18"/>
          <w:szCs w:val="18"/>
        </w:rPr>
      </w:pPr>
      <w:r w:rsidRPr="009F044D">
        <w:rPr>
          <w:rFonts w:ascii="Arial" w:eastAsia="Segoe UI" w:hAnsi="Arial" w:cs="Arial"/>
          <w:sz w:val="18"/>
          <w:szCs w:val="18"/>
        </w:rPr>
        <w:t>14</w:t>
      </w:r>
      <w:r w:rsidR="007726AC" w:rsidRPr="009F044D">
        <w:rPr>
          <w:rFonts w:ascii="Arial" w:eastAsia="Segoe UI" w:hAnsi="Arial" w:cs="Arial"/>
          <w:sz w:val="18"/>
          <w:szCs w:val="18"/>
        </w:rPr>
        <w:t>.3.</w:t>
      </w:r>
      <w:r w:rsidR="005F6DD7" w:rsidRPr="009F044D">
        <w:rPr>
          <w:rFonts w:ascii="Arial" w:eastAsia="Segoe UI" w:hAnsi="Arial" w:cs="Arial"/>
          <w:sz w:val="18"/>
          <w:szCs w:val="18"/>
        </w:rPr>
        <w:t xml:space="preserve"> </w:t>
      </w:r>
      <w:r w:rsidR="007726AC" w:rsidRPr="009F044D">
        <w:rPr>
          <w:rFonts w:ascii="Arial" w:eastAsia="Segoe UI" w:hAnsi="Arial" w:cs="Arial"/>
          <w:sz w:val="18"/>
          <w:szCs w:val="18"/>
        </w:rPr>
        <w:t>Медико-транспортные услуги:</w:t>
      </w:r>
    </w:p>
    <w:p w:rsidR="007726AC" w:rsidRPr="009F044D" w:rsidRDefault="007726AC" w:rsidP="007726AC">
      <w:pPr>
        <w:pStyle w:val="aa"/>
        <w:jc w:val="both"/>
        <w:rPr>
          <w:rFonts w:ascii="Arial" w:eastAsia="Segoe UI" w:hAnsi="Arial" w:cs="Arial"/>
          <w:sz w:val="18"/>
          <w:szCs w:val="18"/>
        </w:rPr>
      </w:pPr>
      <w:r w:rsidRPr="009F044D">
        <w:rPr>
          <w:rFonts w:ascii="Arial" w:eastAsia="Segoe UI" w:hAnsi="Arial" w:cs="Arial"/>
          <w:sz w:val="18"/>
          <w:szCs w:val="18"/>
        </w:rPr>
        <w:t xml:space="preserve">а) Эвакуация с места происшествия до ближайшего Учреждения, или к ближайшему врачу, или с одного Учреждения в другое (в пределах страны временного пребывания), либо до страны проживания Застрахованного лица. При этом решение о целесообразности Эвакуации, принимается только уполномоченными врачами </w:t>
      </w:r>
      <w:proofErr w:type="spellStart"/>
      <w:r w:rsidRPr="009F044D">
        <w:rPr>
          <w:rFonts w:ascii="Arial" w:eastAsia="Segoe UI" w:hAnsi="Arial" w:cs="Arial"/>
          <w:sz w:val="18"/>
          <w:szCs w:val="18"/>
        </w:rPr>
        <w:t>Ассистанса</w:t>
      </w:r>
      <w:proofErr w:type="spellEnd"/>
      <w:r w:rsidRPr="009F044D">
        <w:rPr>
          <w:rFonts w:ascii="Arial" w:eastAsia="Segoe UI" w:hAnsi="Arial" w:cs="Arial"/>
          <w:sz w:val="18"/>
          <w:szCs w:val="18"/>
        </w:rPr>
        <w:t xml:space="preserve"> и/или Страховщиком.</w:t>
      </w:r>
    </w:p>
    <w:p w:rsidR="007726AC" w:rsidRPr="009F044D" w:rsidRDefault="007726AC" w:rsidP="007726AC">
      <w:pPr>
        <w:pStyle w:val="aa"/>
        <w:jc w:val="both"/>
        <w:rPr>
          <w:rFonts w:ascii="Arial" w:eastAsia="Segoe UI" w:hAnsi="Arial" w:cs="Arial"/>
          <w:sz w:val="18"/>
          <w:szCs w:val="18"/>
        </w:rPr>
      </w:pPr>
      <w:r w:rsidRPr="009F044D">
        <w:rPr>
          <w:rFonts w:ascii="Arial" w:eastAsia="Segoe UI" w:hAnsi="Arial" w:cs="Arial"/>
          <w:sz w:val="18"/>
          <w:szCs w:val="18"/>
        </w:rPr>
        <w:t xml:space="preserve">б) проезд Застрахованного лица до аэропорта страны проживания, если отъезд Застрахованного лица не состоялся в день, указанный в его проездных документах, по причине наступления Страхового случая, которое повлекло </w:t>
      </w:r>
      <w:r w:rsidRPr="009F044D">
        <w:rPr>
          <w:rFonts w:ascii="Arial" w:eastAsia="Segoe UI" w:hAnsi="Arial" w:cs="Arial"/>
          <w:sz w:val="18"/>
          <w:szCs w:val="18"/>
        </w:rPr>
        <w:lastRenderedPageBreak/>
        <w:t>необходимость стационарного лечения или соблюдения обязательного карантина и проведения лечения в связи с «COVID-19»;</w:t>
      </w:r>
    </w:p>
    <w:p w:rsidR="007726AC" w:rsidRPr="009F044D" w:rsidRDefault="007726AC" w:rsidP="008A3DD5">
      <w:pPr>
        <w:pStyle w:val="aa"/>
        <w:ind w:firstLine="708"/>
        <w:jc w:val="both"/>
        <w:rPr>
          <w:rFonts w:ascii="Arial" w:eastAsia="Segoe UI" w:hAnsi="Arial" w:cs="Arial"/>
          <w:sz w:val="18"/>
          <w:szCs w:val="18"/>
        </w:rPr>
      </w:pPr>
      <w:r w:rsidRPr="009F044D">
        <w:rPr>
          <w:rFonts w:ascii="Arial" w:eastAsia="Segoe UI" w:hAnsi="Arial" w:cs="Arial"/>
          <w:sz w:val="18"/>
          <w:szCs w:val="18"/>
        </w:rPr>
        <w:t>1</w:t>
      </w:r>
      <w:r w:rsidR="008A3DD5" w:rsidRPr="009F044D">
        <w:rPr>
          <w:rFonts w:ascii="Arial" w:eastAsia="Segoe UI" w:hAnsi="Arial" w:cs="Arial"/>
          <w:sz w:val="18"/>
          <w:szCs w:val="18"/>
        </w:rPr>
        <w:t>4</w:t>
      </w:r>
      <w:r w:rsidRPr="009F044D">
        <w:rPr>
          <w:rFonts w:ascii="Arial" w:eastAsia="Segoe UI" w:hAnsi="Arial" w:cs="Arial"/>
          <w:sz w:val="18"/>
          <w:szCs w:val="18"/>
        </w:rPr>
        <w:t>.4. Иные услуги:</w:t>
      </w:r>
    </w:p>
    <w:p w:rsidR="007726AC" w:rsidRPr="009F044D" w:rsidRDefault="007726AC" w:rsidP="007726AC">
      <w:pPr>
        <w:pStyle w:val="aa"/>
        <w:jc w:val="both"/>
        <w:rPr>
          <w:rFonts w:ascii="Arial" w:eastAsia="Segoe UI" w:hAnsi="Arial" w:cs="Arial"/>
          <w:sz w:val="18"/>
          <w:szCs w:val="18"/>
        </w:rPr>
      </w:pPr>
      <w:r w:rsidRPr="009F044D">
        <w:rPr>
          <w:rFonts w:ascii="Arial" w:eastAsia="Segoe UI" w:hAnsi="Arial" w:cs="Arial"/>
          <w:sz w:val="18"/>
          <w:szCs w:val="18"/>
        </w:rPr>
        <w:t>а) услуги по организации и проведению мероприятий, необходимых для поиска и спасения Застрахованного лица;</w:t>
      </w:r>
    </w:p>
    <w:p w:rsidR="007726AC" w:rsidRPr="009F044D" w:rsidRDefault="007726AC" w:rsidP="007726AC">
      <w:pPr>
        <w:pStyle w:val="aa"/>
        <w:jc w:val="both"/>
        <w:rPr>
          <w:rFonts w:ascii="Arial" w:eastAsia="Segoe UI" w:hAnsi="Arial" w:cs="Arial"/>
          <w:sz w:val="18"/>
          <w:szCs w:val="18"/>
        </w:rPr>
      </w:pPr>
      <w:r w:rsidRPr="009F044D">
        <w:rPr>
          <w:rFonts w:ascii="Arial" w:eastAsia="Segoe UI" w:hAnsi="Arial" w:cs="Arial"/>
          <w:sz w:val="18"/>
          <w:szCs w:val="18"/>
        </w:rPr>
        <w:t>б) услуги, связанные с погребением Застрахованного лица на Территории страхования, за исключением ритуальных услуг;</w:t>
      </w:r>
    </w:p>
    <w:p w:rsidR="007726AC" w:rsidRPr="009F044D" w:rsidRDefault="007726AC" w:rsidP="007726AC">
      <w:pPr>
        <w:pStyle w:val="aa"/>
        <w:jc w:val="both"/>
        <w:rPr>
          <w:rFonts w:ascii="Arial" w:eastAsia="Segoe UI" w:hAnsi="Arial" w:cs="Arial"/>
          <w:sz w:val="18"/>
          <w:szCs w:val="18"/>
        </w:rPr>
      </w:pPr>
      <w:r w:rsidRPr="009F044D">
        <w:rPr>
          <w:rFonts w:ascii="Arial" w:eastAsia="Segoe UI" w:hAnsi="Arial" w:cs="Arial"/>
          <w:sz w:val="18"/>
          <w:szCs w:val="18"/>
        </w:rPr>
        <w:t>в) услуги/расходы, связанные с проживанием на территории страхования, если отъезд Застрахованного лица не состоялся в день, указанный в его проездных документах в связи с вынужденным соблюдением обязательного карантина и проведением лечения в связи с «COVID-19».</w:t>
      </w:r>
    </w:p>
    <w:p w:rsidR="007726AC" w:rsidRPr="009F044D" w:rsidRDefault="007726AC" w:rsidP="007726AC">
      <w:pPr>
        <w:pStyle w:val="aa"/>
        <w:jc w:val="both"/>
        <w:rPr>
          <w:rFonts w:ascii="Arial" w:eastAsia="Segoe UI" w:hAnsi="Arial" w:cs="Arial"/>
          <w:sz w:val="18"/>
          <w:szCs w:val="18"/>
        </w:rPr>
      </w:pPr>
      <w:r w:rsidRPr="009F044D">
        <w:rPr>
          <w:rFonts w:ascii="Arial" w:eastAsia="Segoe UI" w:hAnsi="Arial" w:cs="Arial"/>
          <w:sz w:val="18"/>
          <w:szCs w:val="18"/>
        </w:rPr>
        <w:t>Конкретное место проживания или вынужденного нахождения Застрахованного лица (отель, медицинское учреждение, специально отведенное место - «карантинные зоны» и т.д.) которое будет организовано/оплачено за счет страхования, будет определено по усмотрению Страховщика с учетом обстоятельств конкретной ситуации и на основании правил/регламента/ требо</w:t>
      </w:r>
      <w:r w:rsidRPr="009F044D">
        <w:rPr>
          <w:rFonts w:ascii="Arial" w:eastAsia="Segoe UI" w:hAnsi="Arial" w:cs="Arial"/>
          <w:sz w:val="18"/>
          <w:szCs w:val="18"/>
        </w:rPr>
        <w:softHyphen/>
        <w:t>вания официальных местных властей на территории страхования.</w:t>
      </w:r>
    </w:p>
    <w:p w:rsidR="007726AC" w:rsidRPr="009F044D" w:rsidRDefault="008A3DD5" w:rsidP="008A3DD5">
      <w:pPr>
        <w:pStyle w:val="aa"/>
        <w:ind w:firstLine="708"/>
        <w:jc w:val="both"/>
        <w:rPr>
          <w:rFonts w:ascii="Arial" w:eastAsia="Segoe UI" w:hAnsi="Arial" w:cs="Arial"/>
          <w:sz w:val="18"/>
          <w:szCs w:val="18"/>
        </w:rPr>
      </w:pPr>
      <w:r w:rsidRPr="009F044D">
        <w:rPr>
          <w:rFonts w:ascii="Arial" w:eastAsia="Segoe UI" w:hAnsi="Arial" w:cs="Arial"/>
          <w:sz w:val="18"/>
          <w:szCs w:val="18"/>
        </w:rPr>
        <w:t>15</w:t>
      </w:r>
      <w:r w:rsidR="007726AC" w:rsidRPr="009F044D">
        <w:rPr>
          <w:rFonts w:ascii="Arial" w:eastAsia="Segoe UI" w:hAnsi="Arial" w:cs="Arial"/>
          <w:sz w:val="18"/>
          <w:szCs w:val="18"/>
        </w:rPr>
        <w:t>. В целях защиты законных прав и интересов Застрахованного лица за рубежом, а также из соображения необходимости оказания неотложной медицинской помощи, Страховщик имеет право (по своему усмотрению) организовать/покрыть следующие Услуги, даже если обстоятельства произошедшего внезапного заболевания и(или) несчастного случае являются исключением из правил страхования:</w:t>
      </w:r>
    </w:p>
    <w:p w:rsidR="007726AC" w:rsidRPr="009F044D" w:rsidRDefault="007726AC" w:rsidP="007726AC">
      <w:pPr>
        <w:pStyle w:val="aa"/>
        <w:jc w:val="both"/>
        <w:rPr>
          <w:rFonts w:ascii="Arial" w:eastAsia="Segoe UI" w:hAnsi="Arial" w:cs="Arial"/>
          <w:sz w:val="18"/>
          <w:szCs w:val="18"/>
        </w:rPr>
      </w:pPr>
      <w:r w:rsidRPr="009F044D">
        <w:rPr>
          <w:rFonts w:ascii="Arial" w:eastAsia="Segoe UI" w:hAnsi="Arial" w:cs="Arial"/>
          <w:sz w:val="18"/>
          <w:szCs w:val="18"/>
        </w:rPr>
        <w:t>а) организовать Услуги и/или покрыть расходы Застрахованных лиц в пределах 500 (пятьсот) Евро.</w:t>
      </w:r>
    </w:p>
    <w:p w:rsidR="007726AC" w:rsidRPr="009F044D" w:rsidRDefault="007726AC" w:rsidP="007726AC">
      <w:pPr>
        <w:pStyle w:val="aa"/>
        <w:jc w:val="both"/>
        <w:rPr>
          <w:rFonts w:ascii="Arial" w:eastAsia="Segoe UI" w:hAnsi="Arial" w:cs="Arial"/>
          <w:sz w:val="18"/>
          <w:szCs w:val="18"/>
        </w:rPr>
      </w:pPr>
      <w:r w:rsidRPr="009F044D">
        <w:rPr>
          <w:rFonts w:ascii="Arial" w:eastAsia="Segoe UI" w:hAnsi="Arial" w:cs="Arial"/>
          <w:sz w:val="18"/>
          <w:szCs w:val="18"/>
        </w:rPr>
        <w:t>б) организовать Услуги и/или покрыть расходы по репатриации и эвакуации Застрахованного лица.</w:t>
      </w:r>
    </w:p>
    <w:p w:rsidR="007726AC" w:rsidRPr="009F044D" w:rsidRDefault="009F044D" w:rsidP="009F044D">
      <w:pPr>
        <w:pStyle w:val="aa"/>
        <w:ind w:firstLine="708"/>
        <w:jc w:val="both"/>
        <w:rPr>
          <w:rFonts w:ascii="Arial" w:eastAsia="Segoe UI" w:hAnsi="Arial" w:cs="Arial"/>
          <w:sz w:val="18"/>
          <w:szCs w:val="18"/>
        </w:rPr>
      </w:pPr>
      <w:r w:rsidRPr="009F044D">
        <w:rPr>
          <w:rFonts w:ascii="Arial" w:eastAsia="Segoe UI" w:hAnsi="Arial" w:cs="Arial"/>
          <w:sz w:val="18"/>
          <w:szCs w:val="18"/>
        </w:rPr>
        <w:t>16</w:t>
      </w:r>
      <w:r w:rsidR="007726AC" w:rsidRPr="009F044D">
        <w:rPr>
          <w:rFonts w:ascii="Arial" w:eastAsia="Segoe UI" w:hAnsi="Arial" w:cs="Arial"/>
          <w:sz w:val="18"/>
          <w:szCs w:val="18"/>
        </w:rPr>
        <w:t>. Обязательства Страховщика по Страховой выплате и Страховому обеспечению действуют исключительно в отношении Страховых случаев, произошедших в пределах Территории страхования и период страхования.</w:t>
      </w:r>
    </w:p>
    <w:p w:rsidR="007726AC" w:rsidRPr="009F044D" w:rsidRDefault="009F044D" w:rsidP="009F044D">
      <w:pPr>
        <w:pStyle w:val="aa"/>
        <w:ind w:firstLine="708"/>
        <w:jc w:val="both"/>
        <w:rPr>
          <w:rFonts w:ascii="Arial" w:eastAsia="Segoe UI" w:hAnsi="Arial" w:cs="Arial"/>
          <w:sz w:val="18"/>
          <w:szCs w:val="18"/>
        </w:rPr>
      </w:pPr>
      <w:r w:rsidRPr="009F044D">
        <w:rPr>
          <w:rFonts w:ascii="Arial" w:eastAsia="Segoe UI" w:hAnsi="Arial" w:cs="Arial"/>
          <w:sz w:val="18"/>
          <w:szCs w:val="18"/>
        </w:rPr>
        <w:t>17</w:t>
      </w:r>
      <w:r w:rsidR="007726AC" w:rsidRPr="009F044D">
        <w:rPr>
          <w:rFonts w:ascii="Arial" w:eastAsia="Segoe UI" w:hAnsi="Arial" w:cs="Arial"/>
          <w:sz w:val="18"/>
          <w:szCs w:val="18"/>
        </w:rPr>
        <w:t>.</w:t>
      </w:r>
      <w:r w:rsidR="005F6DD7" w:rsidRPr="009F044D">
        <w:rPr>
          <w:rFonts w:ascii="Arial" w:eastAsia="Segoe UI" w:hAnsi="Arial" w:cs="Arial"/>
          <w:sz w:val="18"/>
          <w:szCs w:val="18"/>
        </w:rPr>
        <w:t xml:space="preserve"> </w:t>
      </w:r>
      <w:r w:rsidR="007726AC" w:rsidRPr="009F044D">
        <w:rPr>
          <w:rFonts w:ascii="Arial" w:eastAsia="Segoe UI" w:hAnsi="Arial" w:cs="Arial"/>
          <w:sz w:val="18"/>
          <w:szCs w:val="18"/>
        </w:rPr>
        <w:t>Страховщик несет обязательства по Страховой выплате и/или Страховому обеспечению в пределах Программы страхования, Страховой суммы и Лимитов.</w:t>
      </w:r>
    </w:p>
    <w:p w:rsidR="007726AC" w:rsidRPr="009F044D" w:rsidRDefault="007726AC" w:rsidP="007726AC">
      <w:pPr>
        <w:pStyle w:val="aa"/>
        <w:jc w:val="both"/>
        <w:rPr>
          <w:rFonts w:ascii="Arial" w:eastAsia="Segoe UI" w:hAnsi="Arial" w:cs="Arial"/>
          <w:sz w:val="18"/>
          <w:szCs w:val="18"/>
        </w:rPr>
      </w:pPr>
    </w:p>
    <w:p w:rsidR="007726AC" w:rsidRPr="00D14B6A" w:rsidRDefault="007726AC" w:rsidP="007726AC">
      <w:pPr>
        <w:pStyle w:val="aa"/>
        <w:jc w:val="center"/>
        <w:rPr>
          <w:rStyle w:val="ac"/>
          <w:rFonts w:ascii="Arial" w:hAnsi="Arial" w:cs="Arial"/>
          <w:b/>
          <w:i w:val="0"/>
          <w:color w:val="auto"/>
          <w:sz w:val="18"/>
          <w:szCs w:val="18"/>
        </w:rPr>
      </w:pPr>
      <w:bookmarkStart w:id="5" w:name="bookmark7"/>
      <w:r w:rsidRPr="00D14B6A">
        <w:rPr>
          <w:rStyle w:val="ac"/>
          <w:rFonts w:ascii="Arial" w:hAnsi="Arial" w:cs="Arial"/>
          <w:b/>
          <w:color w:val="auto"/>
          <w:sz w:val="18"/>
          <w:szCs w:val="18"/>
        </w:rPr>
        <w:t xml:space="preserve">РАЗДЕЛ </w:t>
      </w:r>
      <w:r w:rsidR="009F044D" w:rsidRPr="00D14B6A">
        <w:rPr>
          <w:rStyle w:val="ac"/>
          <w:rFonts w:ascii="Arial" w:hAnsi="Arial" w:cs="Arial"/>
          <w:b/>
          <w:color w:val="auto"/>
          <w:sz w:val="18"/>
          <w:szCs w:val="18"/>
        </w:rPr>
        <w:t>5</w:t>
      </w:r>
      <w:r w:rsidRPr="00D14B6A">
        <w:rPr>
          <w:rStyle w:val="ac"/>
          <w:rFonts w:ascii="Arial" w:hAnsi="Arial" w:cs="Arial"/>
          <w:b/>
          <w:color w:val="auto"/>
          <w:sz w:val="18"/>
          <w:szCs w:val="18"/>
        </w:rPr>
        <w:t>.</w:t>
      </w:r>
      <w:r w:rsidR="009F044D" w:rsidRPr="00D14B6A">
        <w:rPr>
          <w:rStyle w:val="ac"/>
          <w:rFonts w:ascii="Arial" w:hAnsi="Arial" w:cs="Arial"/>
          <w:b/>
          <w:color w:val="auto"/>
          <w:sz w:val="18"/>
          <w:szCs w:val="18"/>
        </w:rPr>
        <w:t xml:space="preserve"> ОБЩИЕ</w:t>
      </w:r>
      <w:r w:rsidRPr="00D14B6A">
        <w:rPr>
          <w:rStyle w:val="ac"/>
          <w:rFonts w:ascii="Arial" w:hAnsi="Arial" w:cs="Arial"/>
          <w:b/>
          <w:color w:val="auto"/>
          <w:sz w:val="18"/>
          <w:szCs w:val="18"/>
        </w:rPr>
        <w:t xml:space="preserve"> ИСКЛЮЧЕНИЯ</w:t>
      </w:r>
      <w:bookmarkEnd w:id="5"/>
    </w:p>
    <w:p w:rsidR="007726AC" w:rsidRPr="00D14B6A" w:rsidRDefault="007726AC" w:rsidP="009F044D">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9F044D" w:rsidRPr="00D14B6A">
        <w:rPr>
          <w:rFonts w:ascii="Arial" w:eastAsia="Segoe UI" w:hAnsi="Arial" w:cs="Arial"/>
          <w:sz w:val="18"/>
          <w:szCs w:val="18"/>
        </w:rPr>
        <w:t>8</w:t>
      </w:r>
      <w:r w:rsidRPr="00D14B6A">
        <w:rPr>
          <w:rFonts w:ascii="Arial" w:eastAsia="Segoe UI" w:hAnsi="Arial" w:cs="Arial"/>
          <w:sz w:val="18"/>
          <w:szCs w:val="18"/>
        </w:rPr>
        <w:t>.</w:t>
      </w:r>
      <w:r w:rsidR="005F6DD7" w:rsidRPr="00D14B6A">
        <w:rPr>
          <w:rFonts w:ascii="Arial" w:eastAsia="Segoe UI" w:hAnsi="Arial" w:cs="Arial"/>
          <w:sz w:val="18"/>
          <w:szCs w:val="18"/>
        </w:rPr>
        <w:t xml:space="preserve"> </w:t>
      </w:r>
      <w:r w:rsidRPr="00D14B6A">
        <w:rPr>
          <w:rFonts w:ascii="Arial" w:eastAsia="Segoe UI" w:hAnsi="Arial" w:cs="Arial"/>
          <w:sz w:val="18"/>
          <w:szCs w:val="18"/>
        </w:rPr>
        <w:t>События, указанные в пункт</w:t>
      </w:r>
      <w:r w:rsidR="009F044D" w:rsidRPr="00D14B6A">
        <w:rPr>
          <w:rFonts w:ascii="Arial" w:eastAsia="Segoe UI" w:hAnsi="Arial" w:cs="Arial"/>
          <w:sz w:val="18"/>
          <w:szCs w:val="18"/>
        </w:rPr>
        <w:t>е</w:t>
      </w:r>
      <w:r w:rsidRPr="00D14B6A">
        <w:rPr>
          <w:rFonts w:ascii="Arial" w:eastAsia="Segoe UI" w:hAnsi="Arial" w:cs="Arial"/>
          <w:sz w:val="18"/>
          <w:szCs w:val="18"/>
        </w:rPr>
        <w:t xml:space="preserve"> </w:t>
      </w:r>
      <w:r w:rsidR="009F044D" w:rsidRPr="00D14B6A">
        <w:rPr>
          <w:rFonts w:ascii="Arial" w:eastAsia="Segoe UI" w:hAnsi="Arial" w:cs="Arial"/>
          <w:sz w:val="18"/>
          <w:szCs w:val="18"/>
        </w:rPr>
        <w:t>14</w:t>
      </w:r>
      <w:r w:rsidRPr="00D14B6A">
        <w:rPr>
          <w:rFonts w:ascii="Arial" w:eastAsia="Segoe UI" w:hAnsi="Arial" w:cs="Arial"/>
          <w:sz w:val="18"/>
          <w:szCs w:val="18"/>
        </w:rPr>
        <w:t xml:space="preserve"> </w:t>
      </w:r>
      <w:proofErr w:type="gramStart"/>
      <w:r w:rsidRPr="00D14B6A">
        <w:rPr>
          <w:rFonts w:ascii="Arial" w:eastAsia="Segoe UI" w:hAnsi="Arial" w:cs="Arial"/>
          <w:sz w:val="18"/>
          <w:szCs w:val="18"/>
        </w:rPr>
        <w:t>настоящ</w:t>
      </w:r>
      <w:r w:rsidR="009F044D" w:rsidRPr="00D14B6A">
        <w:rPr>
          <w:rFonts w:ascii="Arial" w:eastAsia="Segoe UI" w:hAnsi="Arial" w:cs="Arial"/>
          <w:sz w:val="18"/>
          <w:szCs w:val="18"/>
        </w:rPr>
        <w:t>ей</w:t>
      </w:r>
      <w:r w:rsidRPr="00D14B6A">
        <w:rPr>
          <w:rFonts w:ascii="Arial" w:eastAsia="Segoe UI" w:hAnsi="Arial" w:cs="Arial"/>
          <w:sz w:val="18"/>
          <w:szCs w:val="18"/>
        </w:rPr>
        <w:t xml:space="preserve"> </w:t>
      </w:r>
      <w:r w:rsidR="009F044D" w:rsidRPr="00D14B6A">
        <w:rPr>
          <w:rFonts w:ascii="Arial" w:eastAsia="Segoe UI" w:hAnsi="Arial" w:cs="Arial"/>
          <w:sz w:val="18"/>
          <w:szCs w:val="18"/>
        </w:rPr>
        <w:t>Оферты</w:t>
      </w:r>
      <w:proofErr w:type="gramEnd"/>
      <w:r w:rsidRPr="00D14B6A">
        <w:rPr>
          <w:rFonts w:ascii="Arial" w:eastAsia="Segoe UI" w:hAnsi="Arial" w:cs="Arial"/>
          <w:sz w:val="18"/>
          <w:szCs w:val="18"/>
        </w:rPr>
        <w:t xml:space="preserve"> не признаются Страховыми случаями, и Страховщик не несет обязательства по Страховой выплате и/или Страховому обеспечению, если они произошли при следующих обстоятельствах, и/или в связи с:</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.1.</w:t>
      </w:r>
      <w:r w:rsidR="005F6DD7" w:rsidRPr="00D14B6A">
        <w:rPr>
          <w:rFonts w:ascii="Arial" w:eastAsia="Segoe UI" w:hAnsi="Arial" w:cs="Arial"/>
          <w:sz w:val="18"/>
          <w:szCs w:val="18"/>
        </w:rPr>
        <w:t xml:space="preserve"> </w:t>
      </w:r>
      <w:r w:rsidRPr="00D14B6A">
        <w:rPr>
          <w:rFonts w:ascii="Arial" w:eastAsia="Segoe UI" w:hAnsi="Arial" w:cs="Arial"/>
          <w:sz w:val="18"/>
          <w:szCs w:val="18"/>
        </w:rPr>
        <w:t>воздействием ядерного взрыва, радиации, радиоактивного или иного заражения;</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.2.</w:t>
      </w:r>
      <w:r w:rsidR="005F6DD7" w:rsidRPr="00D14B6A">
        <w:rPr>
          <w:rFonts w:ascii="Arial" w:eastAsia="Segoe UI" w:hAnsi="Arial" w:cs="Arial"/>
          <w:sz w:val="18"/>
          <w:szCs w:val="18"/>
        </w:rPr>
        <w:t xml:space="preserve"> </w:t>
      </w:r>
      <w:r w:rsidRPr="00D14B6A">
        <w:rPr>
          <w:rFonts w:ascii="Arial" w:eastAsia="Segoe UI" w:hAnsi="Arial" w:cs="Arial"/>
          <w:sz w:val="18"/>
          <w:szCs w:val="18"/>
        </w:rPr>
        <w:t>загрязнением окружающей среды, стихийными бедствиями, эпидемиями, карантином и глобальными катастрофами;</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.3. любыми последствиями военных действий, а также маневров или иных военных мероприятий, гражданской или международной войны, террористической акции (терроризм), народных волнений всякого рода, восстаний, мятежей или забастовок;</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.4. службой/занятием и/или иными действиями Застрахованного лица в любых вооружённых силах и формированиях;</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.5. хроническими заболеваниями и/или их обострениями/осложнениями и/или иными формами и видами их проявления;</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.6. онкологическими заболеваниями и/или их обострениями/осложнениями, и/или иными формами и видами их</w:t>
      </w:r>
      <w:r w:rsidR="00263BFD" w:rsidRPr="00D14B6A">
        <w:rPr>
          <w:rFonts w:ascii="Arial" w:eastAsia="Segoe UI" w:hAnsi="Arial" w:cs="Arial"/>
          <w:sz w:val="18"/>
          <w:szCs w:val="18"/>
        </w:rPr>
        <w:t xml:space="preserve"> </w:t>
      </w:r>
      <w:r w:rsidRPr="00D14B6A">
        <w:rPr>
          <w:rFonts w:ascii="Arial" w:eastAsia="Segoe UI" w:hAnsi="Arial" w:cs="Arial"/>
          <w:sz w:val="18"/>
          <w:szCs w:val="18"/>
        </w:rPr>
        <w:t>проявления;</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 xml:space="preserve">.7. заболеванием системы кровообращения, требующим сложного лечения и/или длительного пребывания в стационаре, в том числе кардиохирургического оперативного лечения (включая ангиографию, </w:t>
      </w:r>
      <w:proofErr w:type="spellStart"/>
      <w:r w:rsidRPr="00D14B6A">
        <w:rPr>
          <w:rFonts w:ascii="Arial" w:eastAsia="Segoe UI" w:hAnsi="Arial" w:cs="Arial"/>
          <w:sz w:val="18"/>
          <w:szCs w:val="18"/>
        </w:rPr>
        <w:t>ангиопластику</w:t>
      </w:r>
      <w:proofErr w:type="spellEnd"/>
      <w:r w:rsidRPr="00D14B6A">
        <w:rPr>
          <w:rFonts w:ascii="Arial" w:eastAsia="Segoe UI" w:hAnsi="Arial" w:cs="Arial"/>
          <w:sz w:val="18"/>
          <w:szCs w:val="18"/>
        </w:rPr>
        <w:t>, шунтирование и т.п.), а также лечением ранних и поздних осложнений, возникших вследствие ранее перенесенных заболеваний системы кровообращения и хирургических вмешательств;</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.8. заболеваниями (инфаркт, инсульт и т.п.), возникновение, которых происходит в результате неблагоприятных факторов (нездорового образа жизни, алкоголизма, курения, ожирения и т.п.) и в течение длительного времени и/или в связи с наличием других заболеваний, требующих сложного лечения и/или</w:t>
      </w:r>
      <w:r w:rsidR="00263BFD" w:rsidRPr="00D14B6A">
        <w:rPr>
          <w:rFonts w:ascii="Arial" w:eastAsia="Segoe UI" w:hAnsi="Arial" w:cs="Arial"/>
          <w:sz w:val="18"/>
          <w:szCs w:val="18"/>
        </w:rPr>
        <w:t xml:space="preserve"> </w:t>
      </w:r>
      <w:r w:rsidRPr="00D14B6A">
        <w:rPr>
          <w:rFonts w:ascii="Arial" w:eastAsia="Segoe UI" w:hAnsi="Arial" w:cs="Arial"/>
          <w:sz w:val="18"/>
          <w:szCs w:val="18"/>
        </w:rPr>
        <w:t>длительного пребывания в медицинском учреждении;</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.9. венерическими заболеваниями и заболеваниями, передаваемыми половым путем, их последствиями, а также ВИЧ/СПИД;</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.10. любыми событиями/последствиями, непосредственно связанными с беременностью, родами и их осложнениями;</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.11.</w:t>
      </w:r>
      <w:r w:rsidR="005F6DD7" w:rsidRPr="00D14B6A">
        <w:rPr>
          <w:rFonts w:ascii="Arial" w:eastAsia="Segoe UI" w:hAnsi="Arial" w:cs="Arial"/>
          <w:sz w:val="18"/>
          <w:szCs w:val="18"/>
        </w:rPr>
        <w:t xml:space="preserve"> </w:t>
      </w:r>
      <w:r w:rsidRPr="00D14B6A">
        <w:rPr>
          <w:rFonts w:ascii="Arial" w:eastAsia="Segoe UI" w:hAnsi="Arial" w:cs="Arial"/>
          <w:sz w:val="18"/>
          <w:szCs w:val="18"/>
        </w:rPr>
        <w:t>лечением бесплодия, контрацепцией и искусственным осеменением, экстракорпоральным оплодотворением;</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.12. заболеваниями центральной нервной системы (полиомиелит, энцефалит, менингит</w:t>
      </w:r>
      <w:r w:rsidR="00263BFD" w:rsidRPr="00D14B6A">
        <w:rPr>
          <w:rFonts w:ascii="Arial" w:eastAsia="Segoe UI" w:hAnsi="Arial" w:cs="Arial"/>
          <w:sz w:val="18"/>
          <w:szCs w:val="18"/>
        </w:rPr>
        <w:t xml:space="preserve"> </w:t>
      </w:r>
      <w:r w:rsidRPr="00D14B6A">
        <w:rPr>
          <w:rFonts w:ascii="Arial" w:eastAsia="Segoe UI" w:hAnsi="Arial" w:cs="Arial"/>
          <w:sz w:val="18"/>
          <w:szCs w:val="18"/>
        </w:rPr>
        <w:t>и</w:t>
      </w:r>
      <w:r w:rsidR="00263BFD" w:rsidRPr="00D14B6A">
        <w:rPr>
          <w:rFonts w:ascii="Arial" w:eastAsia="Segoe UI" w:hAnsi="Arial" w:cs="Arial"/>
          <w:sz w:val="18"/>
          <w:szCs w:val="18"/>
        </w:rPr>
        <w:t xml:space="preserve"> </w:t>
      </w:r>
      <w:r w:rsidRPr="00D14B6A">
        <w:rPr>
          <w:rFonts w:ascii="Arial" w:eastAsia="Segoe UI" w:hAnsi="Arial" w:cs="Arial"/>
          <w:sz w:val="18"/>
          <w:szCs w:val="18"/>
        </w:rPr>
        <w:t>т.п.);</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 xml:space="preserve">.13. заболеваниями в области психиатрии, в том числе депрессией, эпилептическими припадками, истериками, стрессовыми реакциями, паническими атаками </w:t>
      </w:r>
      <w:proofErr w:type="spellStart"/>
      <w:r w:rsidRPr="00D14B6A">
        <w:rPr>
          <w:rFonts w:ascii="Arial" w:eastAsia="Segoe UI" w:hAnsi="Arial" w:cs="Arial"/>
          <w:sz w:val="18"/>
          <w:szCs w:val="18"/>
        </w:rPr>
        <w:t>ит.п</w:t>
      </w:r>
      <w:proofErr w:type="spellEnd"/>
      <w:r w:rsidRPr="00D14B6A">
        <w:rPr>
          <w:rFonts w:ascii="Arial" w:eastAsia="Segoe UI" w:hAnsi="Arial" w:cs="Arial"/>
          <w:sz w:val="18"/>
          <w:szCs w:val="18"/>
        </w:rPr>
        <w:t>.;</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.14. наследственными заболеваниями или их обострениями/осложнениями и/или иными формами и видами их проявления;</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.15. профессиональными заболеваниями или их обострениями/ осложнениями и/или иными формами и видами их проявления;</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lastRenderedPageBreak/>
        <w:t>1</w:t>
      </w:r>
      <w:r w:rsidR="00D14B6A" w:rsidRPr="00D14B6A">
        <w:rPr>
          <w:rFonts w:ascii="Arial" w:eastAsia="Segoe UI" w:hAnsi="Arial" w:cs="Arial"/>
          <w:sz w:val="18"/>
          <w:szCs w:val="18"/>
        </w:rPr>
        <w:t>8</w:t>
      </w:r>
      <w:r w:rsidRPr="00D14B6A">
        <w:rPr>
          <w:rFonts w:ascii="Arial" w:eastAsia="Segoe UI" w:hAnsi="Arial" w:cs="Arial"/>
          <w:sz w:val="18"/>
          <w:szCs w:val="18"/>
        </w:rPr>
        <w:t xml:space="preserve">.16. любыми последствиями алкоголизма или опьянения, употреблением наркотических или токсических веществ, или медикаментов, не предписанных врачом, а также любыми травмами, болезнью или смертью Застрахованного лица, наступившие в состоянии алкогольного, наркотического, токсического или иного вида опьянения, которые имеют причинную связь со Страховым событием; </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.17.</w:t>
      </w:r>
      <w:r w:rsidR="005F6DD7" w:rsidRPr="00D14B6A">
        <w:rPr>
          <w:rFonts w:ascii="Arial" w:eastAsia="Segoe UI" w:hAnsi="Arial" w:cs="Arial"/>
          <w:sz w:val="18"/>
          <w:szCs w:val="18"/>
        </w:rPr>
        <w:t xml:space="preserve"> </w:t>
      </w:r>
      <w:r w:rsidRPr="00D14B6A">
        <w:rPr>
          <w:rFonts w:ascii="Arial" w:eastAsia="Segoe UI" w:hAnsi="Arial" w:cs="Arial"/>
          <w:sz w:val="18"/>
          <w:szCs w:val="18"/>
        </w:rPr>
        <w:t xml:space="preserve">несчастными случаями, произошедшими в результате управления Застрахованным лицом транспортным средством без соответствующего разрешения/права, а также при передаче Застрахованным лицом управления транспортным средством лицу, находящемуся в состоянии алкогольного, наркотического, токсического или иного </w:t>
      </w:r>
      <w:proofErr w:type="gramStart"/>
      <w:r w:rsidRPr="00D14B6A">
        <w:rPr>
          <w:rFonts w:ascii="Arial" w:eastAsia="Segoe UI" w:hAnsi="Arial" w:cs="Arial"/>
          <w:sz w:val="18"/>
          <w:szCs w:val="18"/>
        </w:rPr>
        <w:t>опьянения</w:t>
      </w:r>
      <w:proofErr w:type="gramEnd"/>
      <w:r w:rsidRPr="00D14B6A">
        <w:rPr>
          <w:rFonts w:ascii="Arial" w:eastAsia="Segoe UI" w:hAnsi="Arial" w:cs="Arial"/>
          <w:sz w:val="18"/>
          <w:szCs w:val="18"/>
        </w:rPr>
        <w:t xml:space="preserve"> или не имеющему соответствующего права на управление</w:t>
      </w:r>
      <w:r w:rsidR="00263BFD" w:rsidRPr="00D14B6A">
        <w:rPr>
          <w:rFonts w:ascii="Arial" w:eastAsia="Segoe UI" w:hAnsi="Arial" w:cs="Arial"/>
          <w:sz w:val="18"/>
          <w:szCs w:val="18"/>
        </w:rPr>
        <w:t xml:space="preserve"> </w:t>
      </w:r>
      <w:r w:rsidRPr="00D14B6A">
        <w:rPr>
          <w:rFonts w:ascii="Arial" w:eastAsia="Segoe UI" w:hAnsi="Arial" w:cs="Arial"/>
          <w:sz w:val="18"/>
          <w:szCs w:val="18"/>
        </w:rPr>
        <w:t>транспортным средством;</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 xml:space="preserve">.18. событиями, если они произошли при езде на мотоцикле или мотороллере, объем рабочего двигателя, которого равен или превышает 125 </w:t>
      </w:r>
      <w:proofErr w:type="spellStart"/>
      <w:r w:rsidRPr="00D14B6A">
        <w:rPr>
          <w:rFonts w:ascii="Arial" w:eastAsia="Segoe UI" w:hAnsi="Arial" w:cs="Arial"/>
          <w:sz w:val="18"/>
          <w:szCs w:val="18"/>
        </w:rPr>
        <w:t>куб.см</w:t>
      </w:r>
      <w:proofErr w:type="spellEnd"/>
      <w:r w:rsidRPr="00D14B6A">
        <w:rPr>
          <w:rFonts w:ascii="Arial" w:eastAsia="Segoe UI" w:hAnsi="Arial" w:cs="Arial"/>
          <w:sz w:val="18"/>
          <w:szCs w:val="18"/>
        </w:rPr>
        <w:t>.</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.19.</w:t>
      </w:r>
      <w:r w:rsidR="005F6DD7" w:rsidRPr="00D14B6A">
        <w:rPr>
          <w:rFonts w:ascii="Arial" w:eastAsia="Segoe UI" w:hAnsi="Arial" w:cs="Arial"/>
          <w:sz w:val="18"/>
          <w:szCs w:val="18"/>
        </w:rPr>
        <w:t xml:space="preserve"> </w:t>
      </w:r>
      <w:r w:rsidRPr="00D14B6A">
        <w:rPr>
          <w:rFonts w:ascii="Arial" w:eastAsia="Segoe UI" w:hAnsi="Arial" w:cs="Arial"/>
          <w:sz w:val="18"/>
          <w:szCs w:val="18"/>
        </w:rPr>
        <w:t xml:space="preserve">несчастными случаями, произошедшими во время полета на воздушных судах, таких как: воздушный шар, дирижабль, автожир, планёр (дельтаплан), за исключением случаев применения повышающего соответствующего коэффициента («спорт») и проставления в Полисе соответствующей отметки. </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.20.</w:t>
      </w:r>
      <w:r w:rsidR="005F6DD7" w:rsidRPr="00D14B6A">
        <w:rPr>
          <w:rFonts w:ascii="Arial" w:eastAsia="Segoe UI" w:hAnsi="Arial" w:cs="Arial"/>
          <w:sz w:val="18"/>
          <w:szCs w:val="18"/>
        </w:rPr>
        <w:t xml:space="preserve">  н</w:t>
      </w:r>
      <w:r w:rsidRPr="00D14B6A">
        <w:rPr>
          <w:rFonts w:ascii="Arial" w:eastAsia="Segoe UI" w:hAnsi="Arial" w:cs="Arial"/>
          <w:sz w:val="18"/>
          <w:szCs w:val="18"/>
        </w:rPr>
        <w:t>есчастными случаями, спровоцированными Застрахованным лицом умышленно (в том числе в сговоре с третьими лицами), направленные на наступление Страхового случая, а также действий Застрахованного лица, в целях суицида и его последствий;</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.21.</w:t>
      </w:r>
      <w:r w:rsidR="005F6DD7" w:rsidRPr="00D14B6A">
        <w:rPr>
          <w:rFonts w:ascii="Arial" w:eastAsia="Segoe UI" w:hAnsi="Arial" w:cs="Arial"/>
          <w:sz w:val="18"/>
          <w:szCs w:val="18"/>
        </w:rPr>
        <w:t xml:space="preserve"> </w:t>
      </w:r>
      <w:r w:rsidRPr="00D14B6A">
        <w:rPr>
          <w:rFonts w:ascii="Arial" w:eastAsia="Segoe UI" w:hAnsi="Arial" w:cs="Arial"/>
          <w:sz w:val="18"/>
          <w:szCs w:val="18"/>
        </w:rPr>
        <w:t>несчастными случаями, произошедшими в результате участия Застрахованного лица в пари и преступлениях, а также в драке, за исключением действий, связанных с выполнением им своего гражданского долга или защиты</w:t>
      </w:r>
      <w:r w:rsidR="005F6DD7" w:rsidRPr="00D14B6A">
        <w:rPr>
          <w:rFonts w:ascii="Arial" w:eastAsia="Segoe UI" w:hAnsi="Arial" w:cs="Arial"/>
          <w:sz w:val="18"/>
          <w:szCs w:val="18"/>
        </w:rPr>
        <w:t xml:space="preserve"> </w:t>
      </w:r>
      <w:r w:rsidRPr="00D14B6A">
        <w:rPr>
          <w:rFonts w:ascii="Arial" w:eastAsia="Segoe UI" w:hAnsi="Arial" w:cs="Arial"/>
          <w:sz w:val="18"/>
          <w:szCs w:val="18"/>
        </w:rPr>
        <w:t>своей жизни, здоровья, чести и достоинства (или третьих лиц);</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.22. совершением, Застрахованным лицом противоправного деяния, которое послужило причиной наступления Страхового случая;</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.23. обстоятельствами, которые наступили по грубой невнимательности, неосторожности или злонамеренности Застрахованного лица, его добровольному подверганию себя дополнительному риску, исключая случай спасения жизни человека;</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 xml:space="preserve">.24. событиями, произошедшими в результате занятия любыми видами спорта на профессиональном уровне, а также занятия на профессиональном и/или любительском уровне такими видами спорта/или занятий, как: </w:t>
      </w:r>
      <w:proofErr w:type="spellStart"/>
      <w:r w:rsidRPr="00D14B6A">
        <w:rPr>
          <w:rFonts w:ascii="Arial" w:eastAsia="Segoe UI" w:hAnsi="Arial" w:cs="Arial"/>
          <w:sz w:val="18"/>
          <w:szCs w:val="18"/>
        </w:rPr>
        <w:t>трэкинг</w:t>
      </w:r>
      <w:proofErr w:type="spellEnd"/>
      <w:r w:rsidRPr="00D14B6A">
        <w:rPr>
          <w:rFonts w:ascii="Arial" w:eastAsia="Segoe UI" w:hAnsi="Arial" w:cs="Arial"/>
          <w:sz w:val="18"/>
          <w:szCs w:val="18"/>
        </w:rPr>
        <w:t>, зимние виды спорта, прыжки с</w:t>
      </w:r>
      <w:r w:rsidR="00263BFD" w:rsidRPr="00D14B6A">
        <w:rPr>
          <w:rFonts w:ascii="Arial" w:eastAsia="Segoe UI" w:hAnsi="Arial" w:cs="Arial"/>
          <w:sz w:val="18"/>
          <w:szCs w:val="18"/>
        </w:rPr>
        <w:t xml:space="preserve"> </w:t>
      </w:r>
      <w:r w:rsidRPr="00D14B6A">
        <w:rPr>
          <w:rFonts w:ascii="Arial" w:eastAsia="Segoe UI" w:hAnsi="Arial" w:cs="Arial"/>
          <w:sz w:val="18"/>
          <w:szCs w:val="18"/>
        </w:rPr>
        <w:t>трамплина, прыжки с эластичным канатом, авиационные и воздушные виды спорта, единоборства и боевые виды спорта, за исключением случаев применения повышающего соответствующего коэффициента («спорт») и проставления в Полисе соответствующей отметки;</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.25. заболеванием «C0VID-19», а также любые виды осложнения/обострения/проявления «C0VID-19» за исключением случаев применения повышающего соответствующего коэффициента («COVID-PLUS») к базовой Страховой премии и проставления в Полисе соответствующей отметки с соблюдением пункта 12.10. настоящих правил.</w:t>
      </w:r>
    </w:p>
    <w:p w:rsidR="007726AC" w:rsidRPr="00D14B6A" w:rsidRDefault="007726AC"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w:t>
      </w:r>
      <w:r w:rsidR="00D14B6A" w:rsidRPr="00D14B6A">
        <w:rPr>
          <w:rFonts w:ascii="Arial" w:eastAsia="Segoe UI" w:hAnsi="Arial" w:cs="Arial"/>
          <w:sz w:val="18"/>
          <w:szCs w:val="18"/>
        </w:rPr>
        <w:t>8</w:t>
      </w:r>
      <w:r w:rsidRPr="00D14B6A">
        <w:rPr>
          <w:rFonts w:ascii="Arial" w:eastAsia="Segoe UI" w:hAnsi="Arial" w:cs="Arial"/>
          <w:sz w:val="18"/>
          <w:szCs w:val="18"/>
        </w:rPr>
        <w:t>.26. событиями, произошедшими в результате выполнения Застрахованным лицом любых форм Опасной работы</w:t>
      </w:r>
    </w:p>
    <w:p w:rsidR="007726AC" w:rsidRPr="00D14B6A" w:rsidRDefault="00D14B6A" w:rsidP="009F044D">
      <w:pPr>
        <w:pStyle w:val="aa"/>
        <w:ind w:firstLine="708"/>
        <w:jc w:val="both"/>
        <w:rPr>
          <w:rFonts w:ascii="Arial" w:eastAsia="Segoe UI" w:hAnsi="Arial" w:cs="Arial"/>
          <w:sz w:val="18"/>
          <w:szCs w:val="18"/>
        </w:rPr>
      </w:pPr>
      <w:r w:rsidRPr="00D14B6A">
        <w:rPr>
          <w:rFonts w:ascii="Arial" w:eastAsia="Segoe UI" w:hAnsi="Arial" w:cs="Arial"/>
          <w:sz w:val="18"/>
          <w:szCs w:val="18"/>
        </w:rPr>
        <w:t>19</w:t>
      </w:r>
      <w:r w:rsidR="007726AC" w:rsidRPr="00D14B6A">
        <w:rPr>
          <w:rFonts w:ascii="Arial" w:eastAsia="Segoe UI" w:hAnsi="Arial" w:cs="Arial"/>
          <w:sz w:val="18"/>
          <w:szCs w:val="18"/>
        </w:rPr>
        <w:t>. В рамках настоящ</w:t>
      </w:r>
      <w:r w:rsidRPr="00D14B6A">
        <w:rPr>
          <w:rFonts w:ascii="Arial" w:eastAsia="Segoe UI" w:hAnsi="Arial" w:cs="Arial"/>
          <w:sz w:val="18"/>
          <w:szCs w:val="18"/>
        </w:rPr>
        <w:t>ей</w:t>
      </w:r>
      <w:r w:rsidR="007726AC" w:rsidRPr="00D14B6A">
        <w:rPr>
          <w:rFonts w:ascii="Arial" w:eastAsia="Segoe UI" w:hAnsi="Arial" w:cs="Arial"/>
          <w:sz w:val="18"/>
          <w:szCs w:val="18"/>
        </w:rPr>
        <w:t xml:space="preserve"> </w:t>
      </w:r>
      <w:r w:rsidRPr="00D14B6A">
        <w:rPr>
          <w:rFonts w:ascii="Arial" w:eastAsia="Segoe UI" w:hAnsi="Arial" w:cs="Arial"/>
          <w:sz w:val="18"/>
          <w:szCs w:val="18"/>
        </w:rPr>
        <w:t>Оферты</w:t>
      </w:r>
      <w:r w:rsidR="007726AC" w:rsidRPr="00D14B6A">
        <w:rPr>
          <w:rFonts w:ascii="Arial" w:eastAsia="Segoe UI" w:hAnsi="Arial" w:cs="Arial"/>
          <w:sz w:val="18"/>
          <w:szCs w:val="18"/>
        </w:rPr>
        <w:t>, Страховым случаем также не являются, и Страховщик освобождается по Страховой выплате и/или Страховому обеспечению в следующих случаях:</w:t>
      </w:r>
    </w:p>
    <w:p w:rsidR="007726AC" w:rsidRPr="00D14B6A" w:rsidRDefault="00D14B6A"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19</w:t>
      </w:r>
      <w:r w:rsidR="007726AC" w:rsidRPr="00D14B6A">
        <w:rPr>
          <w:rFonts w:ascii="Arial" w:eastAsia="Segoe UI" w:hAnsi="Arial" w:cs="Arial"/>
          <w:sz w:val="18"/>
          <w:szCs w:val="18"/>
        </w:rPr>
        <w:t>.1. предоставление Услуг, которые не связанны со Страховым случаем (внезапным заболеванием и/или несчастными случаями), либо не являются необходимыми с медицинской точки зрения, либо не были назначены лечащим врачом;</w:t>
      </w:r>
    </w:p>
    <w:p w:rsidR="007726AC" w:rsidRPr="00D14B6A" w:rsidRDefault="00D14B6A"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19</w:t>
      </w:r>
      <w:r w:rsidR="007726AC" w:rsidRPr="00D14B6A">
        <w:rPr>
          <w:rFonts w:ascii="Arial" w:eastAsia="Segoe UI" w:hAnsi="Arial" w:cs="Arial"/>
          <w:sz w:val="18"/>
          <w:szCs w:val="18"/>
        </w:rPr>
        <w:t>.2. заболевания, по которым предпринимаемое Путешествие было противопоказано Застрахованному лицу по состоянию его здоровья;</w:t>
      </w:r>
    </w:p>
    <w:p w:rsidR="007726AC" w:rsidRPr="00D14B6A" w:rsidRDefault="00D14B6A"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19</w:t>
      </w:r>
      <w:r w:rsidR="007726AC" w:rsidRPr="00D14B6A">
        <w:rPr>
          <w:rFonts w:ascii="Arial" w:eastAsia="Segoe UI" w:hAnsi="Arial" w:cs="Arial"/>
          <w:sz w:val="18"/>
          <w:szCs w:val="18"/>
        </w:rPr>
        <w:t>.3. заболевания, для лечения которых было предпринято Путешествие, а также любые последствия, связанные с подобным лечением;</w:t>
      </w:r>
    </w:p>
    <w:p w:rsidR="007726AC" w:rsidRPr="00D14B6A" w:rsidRDefault="00D14B6A"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19</w:t>
      </w:r>
      <w:r w:rsidR="007726AC" w:rsidRPr="00D14B6A">
        <w:rPr>
          <w:rFonts w:ascii="Arial" w:eastAsia="Segoe UI" w:hAnsi="Arial" w:cs="Arial"/>
          <w:sz w:val="18"/>
          <w:szCs w:val="18"/>
        </w:rPr>
        <w:t>.4. косметическая/пластическая хирургия, лечение, связанное с устранением недостатков внешности или телесных аномалий, а также любыми видами протезирования, включая зубное и глазное;</w:t>
      </w:r>
    </w:p>
    <w:p w:rsidR="007726AC" w:rsidRPr="00D14B6A" w:rsidRDefault="00D14B6A"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19</w:t>
      </w:r>
      <w:r w:rsidR="007726AC" w:rsidRPr="00D14B6A">
        <w:rPr>
          <w:rFonts w:ascii="Arial" w:eastAsia="Segoe UI" w:hAnsi="Arial" w:cs="Arial"/>
          <w:sz w:val="18"/>
          <w:szCs w:val="18"/>
        </w:rPr>
        <w:t>.5. нетрадиционными способами лечения, официально не признанными наукой и медициной;</w:t>
      </w:r>
    </w:p>
    <w:p w:rsidR="007726AC" w:rsidRPr="00D14B6A" w:rsidRDefault="00D14B6A"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19</w:t>
      </w:r>
      <w:r w:rsidR="007726AC" w:rsidRPr="00D14B6A">
        <w:rPr>
          <w:rFonts w:ascii="Arial" w:eastAsia="Segoe UI" w:hAnsi="Arial" w:cs="Arial"/>
          <w:sz w:val="18"/>
          <w:szCs w:val="18"/>
        </w:rPr>
        <w:t xml:space="preserve">.6. оказание Услуг лицом (либо Учреждением), которое не имеет соответствующего разрешения или лицензии, или права на осуществление медицинской деятельности, либо является родственником Застрахованного лица; </w:t>
      </w:r>
    </w:p>
    <w:p w:rsidR="007726AC" w:rsidRPr="00D14B6A" w:rsidRDefault="00D14B6A"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19</w:t>
      </w:r>
      <w:r w:rsidR="007726AC" w:rsidRPr="00D14B6A">
        <w:rPr>
          <w:rFonts w:ascii="Arial" w:eastAsia="Segoe UI" w:hAnsi="Arial" w:cs="Arial"/>
          <w:sz w:val="18"/>
          <w:szCs w:val="18"/>
        </w:rPr>
        <w:t>.7. любое профилактическое мероприятие, вакцинация, дезинфекция, санаторно-курортное лечение, восстановительное и оздоровительное лечение, гелиотерапия, водолечение, физиотерапия, мануальная терапия, массаж любого вида ит. п.;</w:t>
      </w:r>
    </w:p>
    <w:p w:rsidR="007726AC" w:rsidRPr="00D14B6A" w:rsidRDefault="00D14B6A"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19</w:t>
      </w:r>
      <w:r w:rsidR="007726AC" w:rsidRPr="00D14B6A">
        <w:rPr>
          <w:rFonts w:ascii="Arial" w:eastAsia="Segoe UI" w:hAnsi="Arial" w:cs="Arial"/>
          <w:sz w:val="18"/>
          <w:szCs w:val="18"/>
        </w:rPr>
        <w:t>.8. предоставление дополнительного комфорта (проездные билеты - «бизнес» и «первым» классом, палата «люкс», телевизор, телефон, кондиционер, увлажнитель), а также оплата услуг - парикмахера, массажиста, косметолога, переводчика и</w:t>
      </w:r>
      <w:r w:rsidR="005F6DD7" w:rsidRPr="00D14B6A">
        <w:rPr>
          <w:rFonts w:ascii="Arial" w:eastAsia="Segoe UI" w:hAnsi="Arial" w:cs="Arial"/>
          <w:sz w:val="18"/>
          <w:szCs w:val="18"/>
        </w:rPr>
        <w:t xml:space="preserve"> </w:t>
      </w:r>
      <w:r w:rsidR="007726AC" w:rsidRPr="00D14B6A">
        <w:rPr>
          <w:rFonts w:ascii="Arial" w:eastAsia="Segoe UI" w:hAnsi="Arial" w:cs="Arial"/>
          <w:sz w:val="18"/>
          <w:szCs w:val="18"/>
        </w:rPr>
        <w:t>т.п.;</w:t>
      </w:r>
    </w:p>
    <w:p w:rsidR="007726AC" w:rsidRPr="00D14B6A" w:rsidRDefault="00D14B6A"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19</w:t>
      </w:r>
      <w:r w:rsidR="007726AC" w:rsidRPr="00D14B6A">
        <w:rPr>
          <w:rFonts w:ascii="Arial" w:eastAsia="Segoe UI" w:hAnsi="Arial" w:cs="Arial"/>
          <w:sz w:val="18"/>
          <w:szCs w:val="18"/>
        </w:rPr>
        <w:t>.9. предоставление приспособлений для улучшения зрения (очки и оправы, линзы, лупы и т.д.), а также другие вспомогательные средства (протезы, костыли и</w:t>
      </w:r>
      <w:r w:rsidR="005F6DD7" w:rsidRPr="00D14B6A">
        <w:rPr>
          <w:rFonts w:ascii="Arial" w:eastAsia="Segoe UI" w:hAnsi="Arial" w:cs="Arial"/>
          <w:sz w:val="18"/>
          <w:szCs w:val="18"/>
        </w:rPr>
        <w:t xml:space="preserve"> </w:t>
      </w:r>
      <w:r w:rsidR="007726AC" w:rsidRPr="00D14B6A">
        <w:rPr>
          <w:rFonts w:ascii="Arial" w:eastAsia="Segoe UI" w:hAnsi="Arial" w:cs="Arial"/>
          <w:sz w:val="18"/>
          <w:szCs w:val="18"/>
        </w:rPr>
        <w:t>т.п.);</w:t>
      </w:r>
    </w:p>
    <w:p w:rsidR="007726AC" w:rsidRPr="00D14B6A" w:rsidRDefault="00D14B6A"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19</w:t>
      </w:r>
      <w:r w:rsidR="007726AC" w:rsidRPr="00D14B6A">
        <w:rPr>
          <w:rFonts w:ascii="Arial" w:eastAsia="Segoe UI" w:hAnsi="Arial" w:cs="Arial"/>
          <w:sz w:val="18"/>
          <w:szCs w:val="18"/>
        </w:rPr>
        <w:t>.10. лечение, которое имеет место после возвращения Застрахованного лица в страну постоянного проживания.</w:t>
      </w:r>
    </w:p>
    <w:p w:rsidR="007726AC" w:rsidRPr="00D14B6A" w:rsidRDefault="00D14B6A" w:rsidP="00D14B6A">
      <w:pPr>
        <w:pStyle w:val="aa"/>
        <w:ind w:firstLine="708"/>
        <w:jc w:val="both"/>
        <w:rPr>
          <w:rFonts w:ascii="Arial" w:eastAsia="Segoe UI" w:hAnsi="Arial" w:cs="Arial"/>
          <w:sz w:val="18"/>
          <w:szCs w:val="18"/>
        </w:rPr>
      </w:pPr>
      <w:r w:rsidRPr="00D14B6A">
        <w:rPr>
          <w:rFonts w:ascii="Arial" w:eastAsia="Segoe UI" w:hAnsi="Arial" w:cs="Arial"/>
          <w:sz w:val="18"/>
          <w:szCs w:val="18"/>
        </w:rPr>
        <w:t>19</w:t>
      </w:r>
      <w:r w:rsidR="007726AC" w:rsidRPr="00D14B6A">
        <w:rPr>
          <w:rFonts w:ascii="Arial" w:eastAsia="Segoe UI" w:hAnsi="Arial" w:cs="Arial"/>
          <w:sz w:val="18"/>
          <w:szCs w:val="18"/>
        </w:rPr>
        <w:t xml:space="preserve">.11. расходы и мероприятия, связанные с проведением анализов (тесты, экспресс тесты, МСКТ, а также ПЦР-ИХЛА-ИФА-тесты и другие анализы и исследования) по «COVID-19», проведенные по обеспечению требований указаний/распоряжений официальных местных властей (стандартные требования или регламент сдавать анализы </w:t>
      </w:r>
      <w:r w:rsidR="007726AC" w:rsidRPr="00D14B6A">
        <w:rPr>
          <w:rFonts w:ascii="Arial" w:eastAsia="Segoe UI" w:hAnsi="Arial" w:cs="Arial"/>
          <w:sz w:val="18"/>
          <w:szCs w:val="18"/>
        </w:rPr>
        <w:lastRenderedPageBreak/>
        <w:t>за определённый промежуток времени до отъезда из страны и т.д.), за исключением случаев, если такие мероприятия проведены и продиктованы в рамках и в процессе осуществления и оказания неотложной медицинской помощи.</w:t>
      </w:r>
    </w:p>
    <w:p w:rsidR="007726AC" w:rsidRPr="0043255A" w:rsidRDefault="007726AC" w:rsidP="007726AC">
      <w:pPr>
        <w:pStyle w:val="aa"/>
        <w:jc w:val="both"/>
        <w:rPr>
          <w:rFonts w:ascii="Arial" w:eastAsia="Segoe UI" w:hAnsi="Arial" w:cs="Arial"/>
          <w:sz w:val="18"/>
          <w:szCs w:val="18"/>
        </w:rPr>
      </w:pPr>
    </w:p>
    <w:p w:rsidR="007726AC" w:rsidRPr="0043255A" w:rsidRDefault="007726AC" w:rsidP="007726AC">
      <w:pPr>
        <w:pStyle w:val="aa"/>
        <w:jc w:val="center"/>
        <w:rPr>
          <w:rStyle w:val="ac"/>
          <w:rFonts w:ascii="Arial" w:hAnsi="Arial" w:cs="Arial"/>
          <w:b/>
          <w:i w:val="0"/>
          <w:color w:val="auto"/>
          <w:sz w:val="18"/>
          <w:szCs w:val="18"/>
        </w:rPr>
      </w:pPr>
      <w:bookmarkStart w:id="6" w:name="bookmark8"/>
      <w:r w:rsidRPr="0043255A">
        <w:rPr>
          <w:rStyle w:val="ac"/>
          <w:rFonts w:ascii="Arial" w:hAnsi="Arial" w:cs="Arial"/>
          <w:b/>
          <w:color w:val="auto"/>
          <w:sz w:val="18"/>
          <w:szCs w:val="18"/>
        </w:rPr>
        <w:t xml:space="preserve">РАЗДЕЛ </w:t>
      </w:r>
      <w:r w:rsidR="001E20C3">
        <w:rPr>
          <w:rStyle w:val="ac"/>
          <w:rFonts w:ascii="Arial" w:hAnsi="Arial" w:cs="Arial"/>
          <w:b/>
          <w:color w:val="auto"/>
          <w:sz w:val="18"/>
          <w:szCs w:val="18"/>
        </w:rPr>
        <w:t>6</w:t>
      </w:r>
      <w:r w:rsidRPr="0043255A">
        <w:rPr>
          <w:rStyle w:val="ac"/>
          <w:rFonts w:ascii="Arial" w:hAnsi="Arial" w:cs="Arial"/>
          <w:b/>
          <w:color w:val="auto"/>
          <w:sz w:val="18"/>
          <w:szCs w:val="18"/>
        </w:rPr>
        <w:t xml:space="preserve">. ПОРЯДОК ЗАКЛЮЧЕНИЯ </w:t>
      </w:r>
      <w:r w:rsidR="001E20C3">
        <w:rPr>
          <w:rStyle w:val="ac"/>
          <w:rFonts w:ascii="Arial" w:hAnsi="Arial" w:cs="Arial"/>
          <w:b/>
          <w:color w:val="auto"/>
          <w:sz w:val="18"/>
          <w:szCs w:val="18"/>
        </w:rPr>
        <w:t xml:space="preserve">И ВСТУПЛЕНИЯ В СИЛУ </w:t>
      </w:r>
      <w:r w:rsidRPr="0043255A">
        <w:rPr>
          <w:rStyle w:val="ac"/>
          <w:rFonts w:ascii="Arial" w:hAnsi="Arial" w:cs="Arial"/>
          <w:b/>
          <w:color w:val="auto"/>
          <w:sz w:val="18"/>
          <w:szCs w:val="18"/>
        </w:rPr>
        <w:t>ДОГОВОРА СТРАХОВАНИЯ</w:t>
      </w:r>
      <w:bookmarkEnd w:id="6"/>
    </w:p>
    <w:p w:rsidR="001E20C3" w:rsidRDefault="001E20C3" w:rsidP="001E20C3">
      <w:pPr>
        <w:pStyle w:val="aa"/>
        <w:ind w:firstLine="708"/>
        <w:jc w:val="both"/>
        <w:rPr>
          <w:rFonts w:ascii="Arial" w:hAnsi="Arial" w:cs="Arial"/>
          <w:sz w:val="18"/>
          <w:szCs w:val="18"/>
        </w:rPr>
      </w:pPr>
    </w:p>
    <w:p w:rsidR="001E20C3" w:rsidRPr="001E20C3" w:rsidRDefault="001E20C3" w:rsidP="001E20C3">
      <w:pPr>
        <w:pStyle w:val="aa"/>
        <w:ind w:firstLine="708"/>
        <w:jc w:val="both"/>
        <w:rPr>
          <w:rFonts w:ascii="Arial" w:hAnsi="Arial" w:cs="Arial"/>
          <w:sz w:val="18"/>
          <w:szCs w:val="18"/>
        </w:rPr>
      </w:pPr>
      <w:r w:rsidRPr="001E20C3">
        <w:rPr>
          <w:rFonts w:ascii="Arial" w:hAnsi="Arial" w:cs="Arial"/>
          <w:sz w:val="18"/>
          <w:szCs w:val="18"/>
        </w:rPr>
        <w:t>2</w:t>
      </w:r>
      <w:r>
        <w:rPr>
          <w:rFonts w:ascii="Arial" w:hAnsi="Arial" w:cs="Arial"/>
          <w:sz w:val="18"/>
          <w:szCs w:val="18"/>
        </w:rPr>
        <w:t>0</w:t>
      </w:r>
      <w:r w:rsidRPr="001E20C3">
        <w:rPr>
          <w:rFonts w:ascii="Arial" w:hAnsi="Arial" w:cs="Arial"/>
          <w:sz w:val="18"/>
          <w:szCs w:val="18"/>
        </w:rPr>
        <w:t>. Для заключения Договора страхования на интернет ресурсе Страховщика в режиме онлайн, от Страхователя требуется наличие у него адреса электронной почты и номера мобильного телефона. Заявлением на страхование является внесение Страхователем на интернет ресурсе Страховщика всех сведений, необходимых и существенных для заключения Договора страхования.</w:t>
      </w:r>
    </w:p>
    <w:p w:rsidR="001E20C3" w:rsidRPr="001E20C3" w:rsidRDefault="001E20C3" w:rsidP="001E20C3">
      <w:pPr>
        <w:pStyle w:val="aa"/>
        <w:ind w:firstLine="708"/>
        <w:jc w:val="both"/>
        <w:rPr>
          <w:rFonts w:ascii="Arial" w:hAnsi="Arial" w:cs="Arial"/>
          <w:sz w:val="18"/>
          <w:szCs w:val="18"/>
        </w:rPr>
      </w:pPr>
      <w:r w:rsidRPr="001E20C3">
        <w:rPr>
          <w:rFonts w:ascii="Arial" w:hAnsi="Arial" w:cs="Arial"/>
          <w:sz w:val="18"/>
          <w:szCs w:val="18"/>
        </w:rPr>
        <w:t>2</w:t>
      </w:r>
      <w:r>
        <w:rPr>
          <w:rFonts w:ascii="Arial" w:hAnsi="Arial" w:cs="Arial"/>
          <w:sz w:val="18"/>
          <w:szCs w:val="18"/>
        </w:rPr>
        <w:t>1</w:t>
      </w:r>
      <w:r w:rsidRPr="001E20C3">
        <w:rPr>
          <w:rFonts w:ascii="Arial" w:hAnsi="Arial" w:cs="Arial"/>
          <w:sz w:val="18"/>
          <w:szCs w:val="18"/>
        </w:rPr>
        <w:t>. Страховщик обязуется обеспечить сохранность и неразглашение персональных данных Страхователя и иных физических лиц, указанных в Договоре страхования в соответствии с требованиями статьи 26 Закона Республики Узбекистан «О страховой деятельности».</w:t>
      </w:r>
    </w:p>
    <w:p w:rsidR="001E20C3" w:rsidRPr="001E20C3" w:rsidRDefault="001E20C3" w:rsidP="001E20C3">
      <w:pPr>
        <w:pStyle w:val="aa"/>
        <w:ind w:firstLine="708"/>
        <w:jc w:val="both"/>
        <w:rPr>
          <w:rFonts w:ascii="Arial" w:hAnsi="Arial" w:cs="Arial"/>
          <w:color w:val="000000"/>
          <w:sz w:val="18"/>
          <w:szCs w:val="18"/>
        </w:rPr>
      </w:pPr>
      <w:r w:rsidRPr="001E20C3">
        <w:rPr>
          <w:rFonts w:ascii="Arial" w:hAnsi="Arial" w:cs="Arial"/>
          <w:bCs/>
          <w:color w:val="000000"/>
          <w:sz w:val="18"/>
          <w:szCs w:val="18"/>
        </w:rPr>
        <w:t>2</w:t>
      </w:r>
      <w:r>
        <w:rPr>
          <w:rFonts w:ascii="Arial" w:hAnsi="Arial" w:cs="Arial"/>
          <w:bCs/>
          <w:color w:val="000000"/>
          <w:sz w:val="18"/>
          <w:szCs w:val="18"/>
        </w:rPr>
        <w:t>2</w:t>
      </w:r>
      <w:r w:rsidRPr="001E20C3">
        <w:rPr>
          <w:rFonts w:ascii="Arial" w:hAnsi="Arial" w:cs="Arial"/>
          <w:bCs/>
          <w:color w:val="000000"/>
          <w:sz w:val="18"/>
          <w:szCs w:val="18"/>
        </w:rPr>
        <w:t>.</w:t>
      </w:r>
      <w:r w:rsidRPr="001E20C3">
        <w:rPr>
          <w:rFonts w:ascii="Arial" w:hAnsi="Arial" w:cs="Arial"/>
          <w:b/>
          <w:bCs/>
          <w:color w:val="000000"/>
          <w:sz w:val="18"/>
          <w:szCs w:val="18"/>
        </w:rPr>
        <w:t xml:space="preserve"> </w:t>
      </w:r>
      <w:r w:rsidRPr="001E20C3">
        <w:rPr>
          <w:rFonts w:ascii="Arial" w:hAnsi="Arial" w:cs="Arial"/>
          <w:color w:val="000000"/>
          <w:sz w:val="18"/>
          <w:szCs w:val="18"/>
        </w:rPr>
        <w:t>Настоящая Оферта страхования считается электронным документом, устанавливающим условия продажи и оказания страховых услуг Страховщиком Страхователю. Договор страхования (Страховой полис) формируется на основе данных, представленных Страхователем Страховщику с использованием информационных систем. Страхователь производит заполнение обязательных полей электронного заявления, самостоятельно и в строгом соответствии с данными оригинальных документов, указанных в заявлении. Страхователь принимает на себя ответственность за достоверность и тождественность оригиналам заявленных документов, а также соглашается, что при несоответствии заявленных документов их оригиналам, при наступлении страхового случая, Страховщик имеет право отказать в выплате страхового возмещения.</w:t>
      </w:r>
    </w:p>
    <w:p w:rsidR="001E20C3" w:rsidRPr="001E20C3" w:rsidRDefault="001E20C3" w:rsidP="001E20C3">
      <w:pPr>
        <w:pStyle w:val="aa"/>
        <w:ind w:firstLine="708"/>
        <w:jc w:val="both"/>
        <w:rPr>
          <w:rFonts w:ascii="Arial" w:hAnsi="Arial" w:cs="Arial"/>
          <w:color w:val="000000"/>
          <w:sz w:val="18"/>
          <w:szCs w:val="18"/>
        </w:rPr>
      </w:pPr>
      <w:r w:rsidRPr="001E20C3">
        <w:rPr>
          <w:rFonts w:ascii="Arial" w:hAnsi="Arial" w:cs="Arial"/>
          <w:bCs/>
          <w:color w:val="000000"/>
          <w:sz w:val="18"/>
          <w:szCs w:val="18"/>
        </w:rPr>
        <w:t>2</w:t>
      </w:r>
      <w:r>
        <w:rPr>
          <w:rFonts w:ascii="Arial" w:hAnsi="Arial" w:cs="Arial"/>
          <w:bCs/>
          <w:color w:val="000000"/>
          <w:sz w:val="18"/>
          <w:szCs w:val="18"/>
        </w:rPr>
        <w:t>3</w:t>
      </w:r>
      <w:r w:rsidRPr="001E20C3">
        <w:rPr>
          <w:rFonts w:ascii="Arial" w:hAnsi="Arial" w:cs="Arial"/>
          <w:bCs/>
          <w:color w:val="000000"/>
          <w:sz w:val="18"/>
          <w:szCs w:val="18"/>
        </w:rPr>
        <w:t xml:space="preserve"> </w:t>
      </w:r>
      <w:r w:rsidRPr="001E20C3">
        <w:rPr>
          <w:rFonts w:ascii="Arial" w:hAnsi="Arial" w:cs="Arial"/>
          <w:color w:val="000000"/>
          <w:sz w:val="18"/>
          <w:szCs w:val="18"/>
        </w:rPr>
        <w:t>Данные документов, указанных и внесенных в заявление, автоматически вносятся в Договор страхования (Страховой полис).</w:t>
      </w:r>
    </w:p>
    <w:p w:rsidR="001E20C3" w:rsidRPr="001E20C3" w:rsidRDefault="001E20C3" w:rsidP="001E20C3">
      <w:pPr>
        <w:pStyle w:val="aa"/>
        <w:ind w:firstLine="708"/>
        <w:jc w:val="both"/>
        <w:rPr>
          <w:rFonts w:ascii="Arial" w:hAnsi="Arial" w:cs="Arial"/>
          <w:color w:val="000000"/>
          <w:sz w:val="18"/>
          <w:szCs w:val="18"/>
        </w:rPr>
      </w:pPr>
      <w:r w:rsidRPr="001E20C3">
        <w:rPr>
          <w:rFonts w:ascii="Arial" w:hAnsi="Arial" w:cs="Arial"/>
          <w:bCs/>
          <w:color w:val="000000"/>
          <w:sz w:val="18"/>
          <w:szCs w:val="18"/>
        </w:rPr>
        <w:t>2</w:t>
      </w:r>
      <w:r>
        <w:rPr>
          <w:rFonts w:ascii="Arial" w:hAnsi="Arial" w:cs="Arial"/>
          <w:bCs/>
          <w:color w:val="000000"/>
          <w:sz w:val="18"/>
          <w:szCs w:val="18"/>
        </w:rPr>
        <w:t>4</w:t>
      </w:r>
      <w:r w:rsidRPr="001E20C3">
        <w:rPr>
          <w:rFonts w:ascii="Arial" w:hAnsi="Arial" w:cs="Arial"/>
          <w:bCs/>
          <w:color w:val="000000"/>
          <w:sz w:val="18"/>
          <w:szCs w:val="18"/>
        </w:rPr>
        <w:t xml:space="preserve">. </w:t>
      </w:r>
      <w:r w:rsidRPr="001E20C3">
        <w:rPr>
          <w:rFonts w:ascii="Arial" w:hAnsi="Arial" w:cs="Arial"/>
          <w:color w:val="000000"/>
          <w:sz w:val="18"/>
          <w:szCs w:val="18"/>
        </w:rPr>
        <w:t>При согласии с условиями страхования, предлагаемыми в Оферте, Страхователь подтверждает свое согласие в информационной системе Страховщика и переходит к заполнению Заявления на заключение Договора страхования (далее – Заявление) в онлайн-режиме путем использования информационных систем Страховщика.</w:t>
      </w:r>
    </w:p>
    <w:p w:rsidR="001E20C3" w:rsidRPr="001E20C3" w:rsidRDefault="001E20C3" w:rsidP="001E20C3">
      <w:pPr>
        <w:pStyle w:val="aa"/>
        <w:ind w:firstLine="708"/>
        <w:jc w:val="both"/>
        <w:rPr>
          <w:rFonts w:ascii="Arial" w:hAnsi="Arial" w:cs="Arial"/>
          <w:color w:val="000000"/>
          <w:sz w:val="18"/>
          <w:szCs w:val="18"/>
        </w:rPr>
      </w:pPr>
      <w:r w:rsidRPr="001E20C3">
        <w:rPr>
          <w:rFonts w:ascii="Arial" w:hAnsi="Arial" w:cs="Arial"/>
          <w:bCs/>
          <w:color w:val="000000"/>
          <w:sz w:val="18"/>
          <w:szCs w:val="18"/>
        </w:rPr>
        <w:t>2</w:t>
      </w:r>
      <w:r>
        <w:rPr>
          <w:rFonts w:ascii="Arial" w:hAnsi="Arial" w:cs="Arial"/>
          <w:bCs/>
          <w:color w:val="000000"/>
          <w:sz w:val="18"/>
          <w:szCs w:val="18"/>
        </w:rPr>
        <w:t>5</w:t>
      </w:r>
      <w:r w:rsidRPr="001E20C3">
        <w:rPr>
          <w:rFonts w:ascii="Arial" w:hAnsi="Arial" w:cs="Arial"/>
          <w:bCs/>
          <w:color w:val="000000"/>
          <w:sz w:val="18"/>
          <w:szCs w:val="18"/>
        </w:rPr>
        <w:t xml:space="preserve">. </w:t>
      </w:r>
      <w:r w:rsidRPr="001E20C3">
        <w:rPr>
          <w:rFonts w:ascii="Arial" w:hAnsi="Arial" w:cs="Arial"/>
          <w:color w:val="000000"/>
          <w:sz w:val="18"/>
          <w:szCs w:val="18"/>
        </w:rPr>
        <w:t>При заполнении Заявления требуется указание всех необходимых Страховщику сведений, имеющих существенное значение для определения вероятности наступления страхового случая и размера возможных убытков от его наступления (страхового риска). Все сведения должны указываться в строгом соответствии с оригиналами документов, а также выбранной Страхователем программой страхования по размеру страховой суммы. После заполнения Заявления, информационной системой Страховщика автоматически производится расчет размера страховой премии, которую необходимо оплатить Страхователю, и открывается доступ к кнопке «Оплатить страховую премию и оформить Страховой полис».</w:t>
      </w:r>
    </w:p>
    <w:p w:rsidR="001E20C3" w:rsidRPr="001E20C3" w:rsidRDefault="001E20C3" w:rsidP="001E20C3">
      <w:pPr>
        <w:pStyle w:val="aa"/>
        <w:ind w:firstLine="708"/>
        <w:jc w:val="both"/>
        <w:rPr>
          <w:rFonts w:ascii="Arial" w:hAnsi="Arial" w:cs="Arial"/>
          <w:color w:val="000000"/>
          <w:sz w:val="18"/>
          <w:szCs w:val="18"/>
        </w:rPr>
      </w:pPr>
      <w:r>
        <w:rPr>
          <w:rFonts w:ascii="Arial" w:hAnsi="Arial" w:cs="Arial"/>
          <w:bCs/>
          <w:color w:val="000000"/>
          <w:sz w:val="18"/>
          <w:szCs w:val="18"/>
        </w:rPr>
        <w:t>26</w:t>
      </w:r>
      <w:r w:rsidRPr="001E20C3">
        <w:rPr>
          <w:rFonts w:ascii="Arial" w:hAnsi="Arial" w:cs="Arial"/>
          <w:bCs/>
          <w:color w:val="000000"/>
          <w:sz w:val="18"/>
          <w:szCs w:val="18"/>
        </w:rPr>
        <w:t xml:space="preserve">. </w:t>
      </w:r>
      <w:r w:rsidRPr="001E20C3">
        <w:rPr>
          <w:rFonts w:ascii="Arial" w:hAnsi="Arial" w:cs="Arial"/>
          <w:color w:val="000000"/>
          <w:sz w:val="18"/>
          <w:szCs w:val="18"/>
        </w:rPr>
        <w:t>Стороны Договора страхования подтверждают, что получение Страхователем Страхового полиса является надлежащим подписанием Договора страхования (Страхового полиса).</w:t>
      </w:r>
      <w:r w:rsidRPr="001E20C3">
        <w:rPr>
          <w:rFonts w:ascii="Arial" w:hAnsi="Arial" w:cs="Arial"/>
          <w:bCs/>
          <w:color w:val="000000"/>
          <w:sz w:val="18"/>
          <w:szCs w:val="18"/>
        </w:rPr>
        <w:t xml:space="preserve"> </w:t>
      </w:r>
      <w:r w:rsidRPr="001E20C3">
        <w:rPr>
          <w:rFonts w:ascii="Arial" w:hAnsi="Arial" w:cs="Arial"/>
          <w:color w:val="000000"/>
          <w:sz w:val="18"/>
          <w:szCs w:val="18"/>
        </w:rPr>
        <w:t>Датой акцепта настоящей Оферты и заключения Договора страхования является дата подтверждения информационной системой Страховщика факта оплаты Страхователем Страховой премии.</w:t>
      </w:r>
    </w:p>
    <w:p w:rsidR="001E20C3" w:rsidRPr="001E20C3" w:rsidRDefault="001E20C3" w:rsidP="001E20C3">
      <w:pPr>
        <w:pStyle w:val="aa"/>
        <w:ind w:firstLine="708"/>
        <w:jc w:val="both"/>
        <w:rPr>
          <w:rFonts w:ascii="Arial" w:hAnsi="Arial" w:cs="Arial"/>
          <w:color w:val="000000"/>
          <w:sz w:val="18"/>
          <w:szCs w:val="18"/>
        </w:rPr>
      </w:pPr>
      <w:r w:rsidRPr="001E20C3">
        <w:rPr>
          <w:rFonts w:ascii="Arial" w:hAnsi="Arial" w:cs="Arial"/>
          <w:bCs/>
          <w:color w:val="000000"/>
          <w:sz w:val="18"/>
          <w:szCs w:val="18"/>
        </w:rPr>
        <w:t>2</w:t>
      </w:r>
      <w:r>
        <w:rPr>
          <w:rFonts w:ascii="Arial" w:hAnsi="Arial" w:cs="Arial"/>
          <w:bCs/>
          <w:color w:val="000000"/>
          <w:sz w:val="18"/>
          <w:szCs w:val="18"/>
        </w:rPr>
        <w:t>7</w:t>
      </w:r>
      <w:r w:rsidRPr="001E20C3">
        <w:rPr>
          <w:rFonts w:ascii="Arial" w:hAnsi="Arial" w:cs="Arial"/>
          <w:bCs/>
          <w:color w:val="000000"/>
          <w:sz w:val="18"/>
          <w:szCs w:val="18"/>
        </w:rPr>
        <w:t xml:space="preserve">. </w:t>
      </w:r>
      <w:r w:rsidRPr="001E20C3">
        <w:rPr>
          <w:rFonts w:ascii="Arial" w:hAnsi="Arial" w:cs="Arial"/>
          <w:color w:val="000000"/>
          <w:sz w:val="18"/>
          <w:szCs w:val="18"/>
        </w:rPr>
        <w:t>Обязательства Страховщика (начало действия страхования) вступают в силу с момента уплаты страховой премии и действует в течение оплаченного периода, указанного в Страховом полисе.</w:t>
      </w:r>
    </w:p>
    <w:p w:rsidR="007726AC" w:rsidRPr="0043255A" w:rsidRDefault="001E20C3" w:rsidP="001E20C3">
      <w:pPr>
        <w:pStyle w:val="aa"/>
        <w:ind w:firstLine="708"/>
        <w:jc w:val="both"/>
        <w:rPr>
          <w:rFonts w:ascii="Arial" w:eastAsia="Segoe UI" w:hAnsi="Arial" w:cs="Arial"/>
          <w:sz w:val="18"/>
          <w:szCs w:val="18"/>
        </w:rPr>
      </w:pPr>
      <w:r>
        <w:rPr>
          <w:rFonts w:ascii="Arial" w:eastAsia="Segoe UI" w:hAnsi="Arial" w:cs="Arial"/>
          <w:sz w:val="18"/>
          <w:szCs w:val="18"/>
        </w:rPr>
        <w:t>2</w:t>
      </w:r>
      <w:r w:rsidR="007726AC" w:rsidRPr="0043255A">
        <w:rPr>
          <w:rFonts w:ascii="Arial" w:eastAsia="Segoe UI" w:hAnsi="Arial" w:cs="Arial"/>
          <w:sz w:val="18"/>
          <w:szCs w:val="18"/>
        </w:rPr>
        <w:t>8.</w:t>
      </w:r>
      <w:r w:rsidR="005F6DD7" w:rsidRPr="0043255A">
        <w:rPr>
          <w:rFonts w:ascii="Arial" w:eastAsia="Segoe UI" w:hAnsi="Arial" w:cs="Arial"/>
          <w:sz w:val="18"/>
          <w:szCs w:val="18"/>
        </w:rPr>
        <w:t xml:space="preserve"> </w:t>
      </w:r>
      <w:r w:rsidR="007726AC" w:rsidRPr="0043255A">
        <w:rPr>
          <w:rFonts w:ascii="Arial" w:eastAsia="Segoe UI" w:hAnsi="Arial" w:cs="Arial"/>
          <w:sz w:val="18"/>
          <w:szCs w:val="18"/>
        </w:rPr>
        <w:t>Период страхования указывается в Полисе на срок не более одного года.</w:t>
      </w:r>
    </w:p>
    <w:p w:rsidR="007726AC" w:rsidRPr="0043255A" w:rsidRDefault="001E20C3" w:rsidP="001E20C3">
      <w:pPr>
        <w:pStyle w:val="aa"/>
        <w:ind w:firstLine="708"/>
        <w:jc w:val="both"/>
        <w:rPr>
          <w:rFonts w:ascii="Arial" w:eastAsia="Segoe UI" w:hAnsi="Arial" w:cs="Arial"/>
          <w:sz w:val="18"/>
          <w:szCs w:val="18"/>
        </w:rPr>
      </w:pPr>
      <w:r>
        <w:rPr>
          <w:rFonts w:ascii="Arial" w:eastAsia="Segoe UI" w:hAnsi="Arial" w:cs="Arial"/>
          <w:sz w:val="18"/>
          <w:szCs w:val="18"/>
        </w:rPr>
        <w:t>29</w:t>
      </w:r>
      <w:r w:rsidR="007726AC" w:rsidRPr="0043255A">
        <w:rPr>
          <w:rFonts w:ascii="Arial" w:eastAsia="Segoe UI" w:hAnsi="Arial" w:cs="Arial"/>
          <w:sz w:val="18"/>
          <w:szCs w:val="18"/>
        </w:rPr>
        <w:t>.</w:t>
      </w:r>
      <w:r w:rsidR="005F6DD7" w:rsidRPr="0043255A">
        <w:rPr>
          <w:rFonts w:ascii="Arial" w:eastAsia="Segoe UI" w:hAnsi="Arial" w:cs="Arial"/>
          <w:sz w:val="18"/>
          <w:szCs w:val="18"/>
        </w:rPr>
        <w:t xml:space="preserve"> </w:t>
      </w:r>
      <w:r w:rsidR="007726AC" w:rsidRPr="0043255A">
        <w:rPr>
          <w:rFonts w:ascii="Arial" w:eastAsia="Segoe UI" w:hAnsi="Arial" w:cs="Arial"/>
          <w:sz w:val="18"/>
          <w:szCs w:val="18"/>
        </w:rPr>
        <w:t>Если Договор страхования оформляется в страны</w:t>
      </w:r>
      <w:r w:rsidR="005F6DD7" w:rsidRPr="0043255A">
        <w:rPr>
          <w:rFonts w:ascii="Arial" w:eastAsia="Segoe UI" w:hAnsi="Arial" w:cs="Arial"/>
          <w:sz w:val="18"/>
          <w:szCs w:val="18"/>
        </w:rPr>
        <w:t xml:space="preserve">, </w:t>
      </w:r>
      <w:r w:rsidR="007726AC" w:rsidRPr="0043255A">
        <w:rPr>
          <w:rFonts w:ascii="Arial" w:eastAsia="Segoe UI" w:hAnsi="Arial" w:cs="Arial"/>
          <w:sz w:val="18"/>
          <w:szCs w:val="18"/>
        </w:rPr>
        <w:t xml:space="preserve">входящие в Шенгенское соглашение сроком до 92 дней, то к Периоду страхования прибавляются дополнительные 15 дней (далее по тексту «правило </w:t>
      </w:r>
      <w:proofErr w:type="spellStart"/>
      <w:r w:rsidR="007726AC" w:rsidRPr="0043255A">
        <w:rPr>
          <w:rFonts w:ascii="Arial" w:eastAsia="Segoe UI" w:hAnsi="Arial" w:cs="Arial"/>
          <w:sz w:val="18"/>
          <w:szCs w:val="18"/>
        </w:rPr>
        <w:t>Shengen</w:t>
      </w:r>
      <w:proofErr w:type="spellEnd"/>
      <w:r w:rsidR="007726AC" w:rsidRPr="0043255A">
        <w:rPr>
          <w:rFonts w:ascii="Arial" w:eastAsia="Segoe UI" w:hAnsi="Arial" w:cs="Arial"/>
          <w:sz w:val="18"/>
          <w:szCs w:val="18"/>
        </w:rPr>
        <w:t xml:space="preserve"> 92»). При этом, для определения Периода страхования по правилу «</w:t>
      </w:r>
      <w:proofErr w:type="spellStart"/>
      <w:r w:rsidR="007726AC" w:rsidRPr="0043255A">
        <w:rPr>
          <w:rFonts w:ascii="Arial" w:eastAsia="Segoe UI" w:hAnsi="Arial" w:cs="Arial"/>
          <w:sz w:val="18"/>
          <w:szCs w:val="18"/>
        </w:rPr>
        <w:t>Shengen</w:t>
      </w:r>
      <w:proofErr w:type="spellEnd"/>
      <w:r w:rsidR="007726AC" w:rsidRPr="0043255A">
        <w:rPr>
          <w:rFonts w:ascii="Arial" w:eastAsia="Segoe UI" w:hAnsi="Arial" w:cs="Arial"/>
          <w:sz w:val="18"/>
          <w:szCs w:val="18"/>
        </w:rPr>
        <w:t xml:space="preserve"> 92», используется следующая формула:</w:t>
      </w:r>
    </w:p>
    <w:p w:rsidR="007726AC" w:rsidRDefault="007726AC" w:rsidP="007726AC">
      <w:pPr>
        <w:pStyle w:val="aa"/>
        <w:jc w:val="both"/>
        <w:rPr>
          <w:rFonts w:ascii="Arial" w:eastAsia="Segoe UI" w:hAnsi="Arial" w:cs="Arial"/>
          <w:sz w:val="18"/>
          <w:szCs w:val="18"/>
        </w:rPr>
      </w:pPr>
    </w:p>
    <w:p w:rsidR="001E20C3" w:rsidRPr="0043255A" w:rsidRDefault="001E20C3" w:rsidP="007726AC">
      <w:pPr>
        <w:pStyle w:val="aa"/>
        <w:jc w:val="both"/>
        <w:rPr>
          <w:rFonts w:ascii="Arial" w:eastAsia="Segoe UI" w:hAnsi="Arial" w:cs="Arial"/>
          <w:sz w:val="18"/>
          <w:szCs w:val="18"/>
        </w:rPr>
      </w:pPr>
    </w:p>
    <w:tbl>
      <w:tblPr>
        <w:tblStyle w:val="ab"/>
        <w:tblW w:w="0" w:type="auto"/>
        <w:tblLook w:val="04A0" w:firstRow="1" w:lastRow="0" w:firstColumn="1" w:lastColumn="0" w:noHBand="0" w:noVBand="1"/>
      </w:tblPr>
      <w:tblGrid>
        <w:gridCol w:w="1288"/>
        <w:gridCol w:w="975"/>
        <w:gridCol w:w="1701"/>
        <w:gridCol w:w="567"/>
        <w:gridCol w:w="1701"/>
        <w:gridCol w:w="567"/>
        <w:gridCol w:w="2127"/>
      </w:tblGrid>
      <w:tr w:rsidR="007726AC" w:rsidRPr="0043255A" w:rsidTr="00EC0D02">
        <w:trPr>
          <w:trHeight w:val="563"/>
        </w:trPr>
        <w:tc>
          <w:tcPr>
            <w:tcW w:w="1288" w:type="dxa"/>
          </w:tcPr>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Период</w:t>
            </w: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страхования</w:t>
            </w:r>
          </w:p>
        </w:tc>
        <w:tc>
          <w:tcPr>
            <w:tcW w:w="975" w:type="dxa"/>
          </w:tcPr>
          <w:p w:rsidR="007726AC" w:rsidRPr="0043255A" w:rsidRDefault="007726AC" w:rsidP="007726AC">
            <w:pPr>
              <w:pStyle w:val="aa"/>
              <w:jc w:val="both"/>
              <w:rPr>
                <w:rFonts w:ascii="Arial" w:eastAsia="Segoe UI" w:hAnsi="Arial" w:cs="Arial"/>
                <w:sz w:val="18"/>
                <w:szCs w:val="18"/>
              </w:rPr>
            </w:pP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w:t>
            </w:r>
          </w:p>
        </w:tc>
        <w:tc>
          <w:tcPr>
            <w:tcW w:w="1701" w:type="dxa"/>
          </w:tcPr>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дата начала Путешествия</w:t>
            </w:r>
          </w:p>
        </w:tc>
        <w:tc>
          <w:tcPr>
            <w:tcW w:w="567" w:type="dxa"/>
          </w:tcPr>
          <w:p w:rsidR="007726AC" w:rsidRPr="0043255A" w:rsidRDefault="007726AC" w:rsidP="007726AC">
            <w:pPr>
              <w:pStyle w:val="aa"/>
              <w:jc w:val="both"/>
              <w:rPr>
                <w:rFonts w:ascii="Arial" w:eastAsia="Segoe UI" w:hAnsi="Arial" w:cs="Arial"/>
                <w:sz w:val="18"/>
                <w:szCs w:val="18"/>
              </w:rPr>
            </w:pP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w:t>
            </w:r>
          </w:p>
        </w:tc>
        <w:tc>
          <w:tcPr>
            <w:tcW w:w="1701" w:type="dxa"/>
          </w:tcPr>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количество дней Путешествия</w:t>
            </w:r>
          </w:p>
        </w:tc>
        <w:tc>
          <w:tcPr>
            <w:tcW w:w="567" w:type="dxa"/>
          </w:tcPr>
          <w:p w:rsidR="007726AC" w:rsidRPr="0043255A" w:rsidRDefault="007726AC" w:rsidP="007726AC">
            <w:pPr>
              <w:pStyle w:val="aa"/>
              <w:jc w:val="both"/>
              <w:rPr>
                <w:rFonts w:ascii="Arial" w:eastAsia="Segoe UI" w:hAnsi="Arial" w:cs="Arial"/>
                <w:sz w:val="18"/>
                <w:szCs w:val="18"/>
              </w:rPr>
            </w:pP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w:t>
            </w:r>
          </w:p>
        </w:tc>
        <w:tc>
          <w:tcPr>
            <w:tcW w:w="2127" w:type="dxa"/>
          </w:tcPr>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15 дополнительных дней</w:t>
            </w:r>
          </w:p>
        </w:tc>
      </w:tr>
    </w:tbl>
    <w:p w:rsidR="007726AC" w:rsidRDefault="007726AC" w:rsidP="007726AC">
      <w:pPr>
        <w:pStyle w:val="aa"/>
        <w:jc w:val="both"/>
        <w:rPr>
          <w:rFonts w:ascii="Arial" w:eastAsia="Segoe UI" w:hAnsi="Arial" w:cs="Arial"/>
          <w:sz w:val="18"/>
          <w:szCs w:val="18"/>
        </w:rPr>
      </w:pPr>
    </w:p>
    <w:p w:rsidR="001E20C3" w:rsidRPr="0043255A" w:rsidRDefault="001E20C3" w:rsidP="007726AC">
      <w:pPr>
        <w:pStyle w:val="aa"/>
        <w:jc w:val="both"/>
        <w:rPr>
          <w:rFonts w:ascii="Arial" w:eastAsia="Segoe UI" w:hAnsi="Arial" w:cs="Arial"/>
          <w:sz w:val="18"/>
          <w:szCs w:val="18"/>
        </w:rPr>
      </w:pPr>
    </w:p>
    <w:p w:rsidR="007726AC" w:rsidRDefault="001E20C3" w:rsidP="001E20C3">
      <w:pPr>
        <w:pStyle w:val="aa"/>
        <w:ind w:firstLine="708"/>
        <w:jc w:val="both"/>
        <w:rPr>
          <w:rFonts w:ascii="Arial" w:eastAsia="Segoe UI" w:hAnsi="Arial" w:cs="Arial"/>
          <w:sz w:val="18"/>
          <w:szCs w:val="18"/>
        </w:rPr>
      </w:pPr>
      <w:r>
        <w:rPr>
          <w:rFonts w:ascii="Arial" w:eastAsia="Segoe UI" w:hAnsi="Arial" w:cs="Arial"/>
          <w:sz w:val="18"/>
          <w:szCs w:val="18"/>
        </w:rPr>
        <w:t>30</w:t>
      </w:r>
      <w:r w:rsidR="007726AC" w:rsidRPr="0043255A">
        <w:rPr>
          <w:rFonts w:ascii="Arial" w:eastAsia="Segoe UI" w:hAnsi="Arial" w:cs="Arial"/>
          <w:sz w:val="18"/>
          <w:szCs w:val="18"/>
        </w:rPr>
        <w:t>. При многократном Путешествии Застрахованного лица в течение конкретного Периода страхования, Договор страхования может быть заключен согласно нижеследующим «</w:t>
      </w:r>
      <w:proofErr w:type="spellStart"/>
      <w:r w:rsidR="007726AC" w:rsidRPr="0043255A">
        <w:rPr>
          <w:rFonts w:ascii="Arial" w:eastAsia="Segoe UI" w:hAnsi="Arial" w:cs="Arial"/>
          <w:sz w:val="18"/>
          <w:szCs w:val="18"/>
        </w:rPr>
        <w:t>Multi</w:t>
      </w:r>
      <w:proofErr w:type="spellEnd"/>
      <w:r w:rsidR="007726AC" w:rsidRPr="0043255A">
        <w:rPr>
          <w:rFonts w:ascii="Arial" w:eastAsia="Segoe UI" w:hAnsi="Arial" w:cs="Arial"/>
          <w:sz w:val="18"/>
          <w:szCs w:val="18"/>
        </w:rPr>
        <w:t>» планам:</w:t>
      </w:r>
      <w:r w:rsidR="007726AC" w:rsidRPr="0043255A">
        <w:rPr>
          <w:rFonts w:ascii="Arial" w:eastAsia="Segoe UI" w:hAnsi="Arial" w:cs="Arial"/>
          <w:sz w:val="18"/>
          <w:szCs w:val="18"/>
        </w:rPr>
        <w:br/>
      </w:r>
    </w:p>
    <w:p w:rsidR="001E20C3" w:rsidRPr="0043255A" w:rsidRDefault="001E20C3" w:rsidP="001E20C3">
      <w:pPr>
        <w:pStyle w:val="aa"/>
        <w:ind w:firstLine="708"/>
        <w:jc w:val="both"/>
        <w:rPr>
          <w:rFonts w:ascii="Arial" w:eastAsia="Segoe UI" w:hAnsi="Arial" w:cs="Arial"/>
          <w:sz w:val="18"/>
          <w:szCs w:val="18"/>
        </w:rPr>
      </w:pPr>
    </w:p>
    <w:tbl>
      <w:tblPr>
        <w:tblStyle w:val="ab"/>
        <w:tblW w:w="0" w:type="auto"/>
        <w:tblLook w:val="04A0" w:firstRow="1" w:lastRow="0" w:firstColumn="1" w:lastColumn="0" w:noHBand="0" w:noVBand="1"/>
      </w:tblPr>
      <w:tblGrid>
        <w:gridCol w:w="3013"/>
        <w:gridCol w:w="3361"/>
        <w:gridCol w:w="2665"/>
      </w:tblGrid>
      <w:tr w:rsidR="007726AC" w:rsidRPr="0043255A" w:rsidTr="00EC0D02">
        <w:tc>
          <w:tcPr>
            <w:tcW w:w="3013" w:type="dxa"/>
            <w:vAlign w:val="bottom"/>
          </w:tcPr>
          <w:p w:rsidR="007726AC" w:rsidRPr="0043255A" w:rsidRDefault="007726AC" w:rsidP="00263BFD">
            <w:pPr>
              <w:pStyle w:val="aa"/>
              <w:jc w:val="center"/>
              <w:rPr>
                <w:rFonts w:ascii="Arial" w:eastAsia="Segoe UI" w:hAnsi="Arial" w:cs="Arial"/>
                <w:b/>
                <w:sz w:val="18"/>
                <w:szCs w:val="18"/>
              </w:rPr>
            </w:pPr>
            <w:r w:rsidRPr="0043255A">
              <w:rPr>
                <w:rFonts w:ascii="Arial" w:eastAsia="Segoe UI" w:hAnsi="Arial" w:cs="Arial"/>
                <w:b/>
                <w:sz w:val="18"/>
                <w:szCs w:val="18"/>
              </w:rPr>
              <w:t>Период страхования</w:t>
            </w:r>
          </w:p>
        </w:tc>
        <w:tc>
          <w:tcPr>
            <w:tcW w:w="3361" w:type="dxa"/>
            <w:vAlign w:val="bottom"/>
          </w:tcPr>
          <w:p w:rsidR="007726AC" w:rsidRPr="0043255A" w:rsidRDefault="007726AC" w:rsidP="00263BFD">
            <w:pPr>
              <w:pStyle w:val="aa"/>
              <w:jc w:val="center"/>
              <w:rPr>
                <w:rFonts w:ascii="Arial" w:eastAsia="Segoe UI" w:hAnsi="Arial" w:cs="Arial"/>
                <w:b/>
                <w:sz w:val="18"/>
                <w:szCs w:val="18"/>
              </w:rPr>
            </w:pPr>
            <w:r w:rsidRPr="0043255A">
              <w:rPr>
                <w:rFonts w:ascii="Arial" w:eastAsia="Segoe UI" w:hAnsi="Arial" w:cs="Arial"/>
                <w:b/>
                <w:sz w:val="18"/>
                <w:szCs w:val="18"/>
              </w:rPr>
              <w:t>Период действия страхового полиса</w:t>
            </w:r>
          </w:p>
        </w:tc>
        <w:tc>
          <w:tcPr>
            <w:tcW w:w="2665" w:type="dxa"/>
            <w:vAlign w:val="bottom"/>
          </w:tcPr>
          <w:p w:rsidR="007726AC" w:rsidRPr="0043255A" w:rsidRDefault="007726AC" w:rsidP="00263BFD">
            <w:pPr>
              <w:pStyle w:val="aa"/>
              <w:jc w:val="center"/>
              <w:rPr>
                <w:rFonts w:ascii="Arial" w:eastAsia="Segoe UI" w:hAnsi="Arial" w:cs="Arial"/>
                <w:b/>
                <w:sz w:val="18"/>
                <w:szCs w:val="18"/>
              </w:rPr>
            </w:pPr>
            <w:r w:rsidRPr="0043255A">
              <w:rPr>
                <w:rFonts w:ascii="Arial" w:eastAsia="Segoe UI" w:hAnsi="Arial" w:cs="Arial"/>
                <w:b/>
                <w:sz w:val="18"/>
                <w:szCs w:val="18"/>
              </w:rPr>
              <w:t>Название плана</w:t>
            </w:r>
          </w:p>
        </w:tc>
      </w:tr>
      <w:tr w:rsidR="007726AC" w:rsidRPr="0043255A" w:rsidTr="00EC0D02">
        <w:tc>
          <w:tcPr>
            <w:tcW w:w="3013" w:type="dxa"/>
          </w:tcPr>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а)</w:t>
            </w:r>
            <w:r w:rsidR="00563E2B">
              <w:rPr>
                <w:rFonts w:ascii="Arial" w:eastAsia="Segoe UI" w:hAnsi="Arial" w:cs="Arial"/>
                <w:sz w:val="18"/>
                <w:szCs w:val="18"/>
              </w:rPr>
              <w:t xml:space="preserve"> </w:t>
            </w:r>
            <w:r w:rsidRPr="0043255A">
              <w:rPr>
                <w:rFonts w:ascii="Arial" w:eastAsia="Segoe UI" w:hAnsi="Arial" w:cs="Arial"/>
                <w:sz w:val="18"/>
                <w:szCs w:val="18"/>
              </w:rPr>
              <w:t>30 дней</w:t>
            </w:r>
          </w:p>
        </w:tc>
        <w:tc>
          <w:tcPr>
            <w:tcW w:w="3361" w:type="dxa"/>
          </w:tcPr>
          <w:p w:rsidR="007726AC" w:rsidRPr="00207E74" w:rsidRDefault="007726AC" w:rsidP="00207E74">
            <w:pPr>
              <w:pStyle w:val="aa"/>
              <w:jc w:val="both"/>
              <w:rPr>
                <w:rFonts w:ascii="Arial" w:eastAsia="Segoe UI" w:hAnsi="Arial" w:cs="Arial"/>
                <w:sz w:val="18"/>
                <w:szCs w:val="18"/>
              </w:rPr>
            </w:pPr>
            <w:r w:rsidRPr="00207E74">
              <w:rPr>
                <w:rFonts w:ascii="Arial" w:eastAsia="Segoe UI" w:hAnsi="Arial" w:cs="Arial"/>
                <w:sz w:val="18"/>
                <w:szCs w:val="18"/>
              </w:rPr>
              <w:t xml:space="preserve">не более </w:t>
            </w:r>
            <w:r w:rsidR="00563E2B" w:rsidRPr="00207E74">
              <w:rPr>
                <w:rFonts w:ascii="Arial" w:eastAsia="Segoe UI" w:hAnsi="Arial" w:cs="Arial"/>
                <w:sz w:val="18"/>
                <w:szCs w:val="18"/>
              </w:rPr>
              <w:t xml:space="preserve">90 </w:t>
            </w:r>
            <w:r w:rsidRPr="00207E74">
              <w:rPr>
                <w:rFonts w:ascii="Arial" w:eastAsia="Segoe UI" w:hAnsi="Arial" w:cs="Arial"/>
                <w:sz w:val="18"/>
                <w:szCs w:val="18"/>
              </w:rPr>
              <w:t>дней</w:t>
            </w:r>
          </w:p>
        </w:tc>
        <w:tc>
          <w:tcPr>
            <w:tcW w:w="2665" w:type="dxa"/>
          </w:tcPr>
          <w:p w:rsidR="007726AC" w:rsidRPr="00563E2B" w:rsidRDefault="007726AC" w:rsidP="00563E2B">
            <w:pPr>
              <w:pStyle w:val="aa"/>
              <w:jc w:val="both"/>
              <w:rPr>
                <w:rFonts w:ascii="Arial" w:eastAsia="Segoe UI" w:hAnsi="Arial" w:cs="Arial"/>
                <w:sz w:val="18"/>
                <w:szCs w:val="18"/>
                <w:lang w:val="en-US"/>
              </w:rPr>
            </w:pPr>
            <w:proofErr w:type="spellStart"/>
            <w:r w:rsidRPr="0043255A">
              <w:rPr>
                <w:rFonts w:ascii="Arial" w:eastAsia="Segoe UI" w:hAnsi="Arial" w:cs="Arial"/>
                <w:sz w:val="18"/>
                <w:szCs w:val="18"/>
              </w:rPr>
              <w:t>Multi</w:t>
            </w:r>
            <w:proofErr w:type="spellEnd"/>
            <w:r w:rsidRPr="0043255A">
              <w:rPr>
                <w:rFonts w:ascii="Arial" w:eastAsia="Segoe UI" w:hAnsi="Arial" w:cs="Arial"/>
                <w:sz w:val="18"/>
                <w:szCs w:val="18"/>
              </w:rPr>
              <w:t xml:space="preserve"> </w:t>
            </w:r>
            <w:r w:rsidR="00563E2B">
              <w:rPr>
                <w:rFonts w:ascii="Arial" w:eastAsia="Segoe UI" w:hAnsi="Arial" w:cs="Arial"/>
                <w:sz w:val="18"/>
                <w:szCs w:val="18"/>
                <w:lang w:val="en-US"/>
              </w:rPr>
              <w:t>I</w:t>
            </w:r>
          </w:p>
        </w:tc>
      </w:tr>
      <w:tr w:rsidR="007726AC" w:rsidRPr="0043255A" w:rsidTr="00EC0D02">
        <w:tc>
          <w:tcPr>
            <w:tcW w:w="3013" w:type="dxa"/>
          </w:tcPr>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6)</w:t>
            </w:r>
            <w:r w:rsidR="00563E2B">
              <w:rPr>
                <w:rFonts w:ascii="Arial" w:eastAsia="Segoe UI" w:hAnsi="Arial" w:cs="Arial"/>
                <w:sz w:val="18"/>
                <w:szCs w:val="18"/>
              </w:rPr>
              <w:t xml:space="preserve"> </w:t>
            </w:r>
            <w:r w:rsidRPr="0043255A">
              <w:rPr>
                <w:rFonts w:ascii="Arial" w:eastAsia="Segoe UI" w:hAnsi="Arial" w:cs="Arial"/>
                <w:sz w:val="18"/>
                <w:szCs w:val="18"/>
              </w:rPr>
              <w:t>90 дней</w:t>
            </w:r>
          </w:p>
        </w:tc>
        <w:tc>
          <w:tcPr>
            <w:tcW w:w="3361" w:type="dxa"/>
          </w:tcPr>
          <w:p w:rsidR="007726AC" w:rsidRPr="00207E74" w:rsidRDefault="007726AC" w:rsidP="00207E74">
            <w:pPr>
              <w:pStyle w:val="aa"/>
              <w:jc w:val="both"/>
              <w:rPr>
                <w:rFonts w:ascii="Arial" w:eastAsia="Segoe UI" w:hAnsi="Arial" w:cs="Arial"/>
                <w:sz w:val="18"/>
                <w:szCs w:val="18"/>
              </w:rPr>
            </w:pPr>
            <w:r w:rsidRPr="00207E74">
              <w:rPr>
                <w:rFonts w:ascii="Arial" w:eastAsia="Segoe UI" w:hAnsi="Arial" w:cs="Arial"/>
                <w:sz w:val="18"/>
                <w:szCs w:val="18"/>
              </w:rPr>
              <w:t xml:space="preserve">не более </w:t>
            </w:r>
            <w:r w:rsidR="00563E2B" w:rsidRPr="00207E74">
              <w:rPr>
                <w:rFonts w:ascii="Arial" w:eastAsia="Segoe UI" w:hAnsi="Arial" w:cs="Arial"/>
                <w:sz w:val="18"/>
                <w:szCs w:val="18"/>
              </w:rPr>
              <w:t>180</w:t>
            </w:r>
            <w:r w:rsidRPr="00207E74">
              <w:rPr>
                <w:rFonts w:ascii="Arial" w:eastAsia="Segoe UI" w:hAnsi="Arial" w:cs="Arial"/>
                <w:sz w:val="18"/>
                <w:szCs w:val="18"/>
              </w:rPr>
              <w:t xml:space="preserve"> дней</w:t>
            </w:r>
          </w:p>
        </w:tc>
        <w:tc>
          <w:tcPr>
            <w:tcW w:w="2665" w:type="dxa"/>
          </w:tcPr>
          <w:p w:rsidR="007726AC" w:rsidRPr="0043255A" w:rsidRDefault="007726AC" w:rsidP="007726AC">
            <w:pPr>
              <w:pStyle w:val="aa"/>
              <w:jc w:val="both"/>
              <w:rPr>
                <w:rFonts w:ascii="Arial" w:eastAsia="Segoe UI" w:hAnsi="Arial" w:cs="Arial"/>
                <w:sz w:val="18"/>
                <w:szCs w:val="18"/>
              </w:rPr>
            </w:pPr>
            <w:proofErr w:type="spellStart"/>
            <w:r w:rsidRPr="0043255A">
              <w:rPr>
                <w:rFonts w:ascii="Arial" w:eastAsia="Segoe UI" w:hAnsi="Arial" w:cs="Arial"/>
                <w:sz w:val="18"/>
                <w:szCs w:val="18"/>
              </w:rPr>
              <w:t>Multi</w:t>
            </w:r>
            <w:proofErr w:type="spellEnd"/>
            <w:r w:rsidRPr="0043255A">
              <w:rPr>
                <w:rFonts w:ascii="Arial" w:eastAsia="Segoe UI" w:hAnsi="Arial" w:cs="Arial"/>
                <w:sz w:val="18"/>
                <w:szCs w:val="18"/>
              </w:rPr>
              <w:t xml:space="preserve"> II</w:t>
            </w:r>
          </w:p>
        </w:tc>
      </w:tr>
      <w:tr w:rsidR="007726AC" w:rsidRPr="0043255A" w:rsidTr="00EC0D02">
        <w:tc>
          <w:tcPr>
            <w:tcW w:w="3013" w:type="dxa"/>
            <w:vAlign w:val="bottom"/>
          </w:tcPr>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в)</w:t>
            </w:r>
            <w:r w:rsidR="00563E2B">
              <w:rPr>
                <w:rFonts w:ascii="Arial" w:eastAsia="Segoe UI" w:hAnsi="Arial" w:cs="Arial"/>
                <w:sz w:val="18"/>
                <w:szCs w:val="18"/>
              </w:rPr>
              <w:t xml:space="preserve"> </w:t>
            </w:r>
            <w:r w:rsidRPr="0043255A">
              <w:rPr>
                <w:rFonts w:ascii="Arial" w:eastAsia="Segoe UI" w:hAnsi="Arial" w:cs="Arial"/>
                <w:sz w:val="18"/>
                <w:szCs w:val="18"/>
              </w:rPr>
              <w:t>90 дней</w:t>
            </w:r>
          </w:p>
        </w:tc>
        <w:tc>
          <w:tcPr>
            <w:tcW w:w="3361" w:type="dxa"/>
            <w:vAlign w:val="bottom"/>
          </w:tcPr>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не более 365 дней</w:t>
            </w:r>
          </w:p>
        </w:tc>
        <w:tc>
          <w:tcPr>
            <w:tcW w:w="2665" w:type="dxa"/>
            <w:vAlign w:val="bottom"/>
          </w:tcPr>
          <w:p w:rsidR="007726AC" w:rsidRPr="0043255A" w:rsidRDefault="007726AC" w:rsidP="007726AC">
            <w:pPr>
              <w:pStyle w:val="aa"/>
              <w:jc w:val="both"/>
              <w:rPr>
                <w:rFonts w:ascii="Arial" w:eastAsia="Segoe UI" w:hAnsi="Arial" w:cs="Arial"/>
                <w:sz w:val="18"/>
                <w:szCs w:val="18"/>
              </w:rPr>
            </w:pPr>
            <w:proofErr w:type="spellStart"/>
            <w:r w:rsidRPr="0043255A">
              <w:rPr>
                <w:rFonts w:ascii="Arial" w:eastAsia="Segoe UI" w:hAnsi="Arial" w:cs="Arial"/>
                <w:sz w:val="18"/>
                <w:szCs w:val="18"/>
              </w:rPr>
              <w:t>Multi</w:t>
            </w:r>
            <w:proofErr w:type="spellEnd"/>
            <w:r w:rsidRPr="0043255A">
              <w:rPr>
                <w:rFonts w:ascii="Arial" w:eastAsia="Segoe UI" w:hAnsi="Arial" w:cs="Arial"/>
                <w:sz w:val="18"/>
                <w:szCs w:val="18"/>
              </w:rPr>
              <w:t xml:space="preserve"> III</w:t>
            </w:r>
          </w:p>
        </w:tc>
      </w:tr>
      <w:tr w:rsidR="007726AC" w:rsidRPr="0043255A" w:rsidTr="00EC0D02">
        <w:tc>
          <w:tcPr>
            <w:tcW w:w="3013" w:type="dxa"/>
          </w:tcPr>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г) 180 дней</w:t>
            </w:r>
          </w:p>
        </w:tc>
        <w:tc>
          <w:tcPr>
            <w:tcW w:w="3361" w:type="dxa"/>
          </w:tcPr>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не более 365 дней</w:t>
            </w:r>
          </w:p>
        </w:tc>
        <w:tc>
          <w:tcPr>
            <w:tcW w:w="2665" w:type="dxa"/>
          </w:tcPr>
          <w:p w:rsidR="007726AC" w:rsidRPr="0043255A" w:rsidRDefault="007726AC" w:rsidP="007726AC">
            <w:pPr>
              <w:pStyle w:val="aa"/>
              <w:jc w:val="both"/>
              <w:rPr>
                <w:rFonts w:ascii="Arial" w:eastAsia="Segoe UI" w:hAnsi="Arial" w:cs="Arial"/>
                <w:sz w:val="18"/>
                <w:szCs w:val="18"/>
              </w:rPr>
            </w:pPr>
            <w:proofErr w:type="spellStart"/>
            <w:r w:rsidRPr="0043255A">
              <w:rPr>
                <w:rFonts w:ascii="Arial" w:eastAsia="Segoe UI" w:hAnsi="Arial" w:cs="Arial"/>
                <w:sz w:val="18"/>
                <w:szCs w:val="18"/>
              </w:rPr>
              <w:t>Multi</w:t>
            </w:r>
            <w:proofErr w:type="spellEnd"/>
            <w:r w:rsidRPr="0043255A">
              <w:rPr>
                <w:rFonts w:ascii="Arial" w:eastAsia="Segoe UI" w:hAnsi="Arial" w:cs="Arial"/>
                <w:sz w:val="18"/>
                <w:szCs w:val="18"/>
              </w:rPr>
              <w:t xml:space="preserve"> IV</w:t>
            </w:r>
          </w:p>
        </w:tc>
      </w:tr>
    </w:tbl>
    <w:p w:rsidR="007726AC" w:rsidRPr="0043255A" w:rsidRDefault="007726AC" w:rsidP="007726AC">
      <w:pPr>
        <w:pStyle w:val="aa"/>
        <w:jc w:val="both"/>
        <w:rPr>
          <w:rFonts w:ascii="Arial" w:eastAsia="Segoe UI" w:hAnsi="Arial" w:cs="Arial"/>
          <w:sz w:val="18"/>
          <w:szCs w:val="18"/>
        </w:rPr>
      </w:pPr>
    </w:p>
    <w:p w:rsidR="007726AC" w:rsidRPr="0043255A" w:rsidRDefault="001E20C3" w:rsidP="001E20C3">
      <w:pPr>
        <w:pStyle w:val="aa"/>
        <w:ind w:firstLine="708"/>
        <w:jc w:val="both"/>
        <w:rPr>
          <w:rFonts w:ascii="Arial" w:eastAsia="Segoe UI" w:hAnsi="Arial" w:cs="Arial"/>
          <w:sz w:val="18"/>
          <w:szCs w:val="18"/>
        </w:rPr>
      </w:pPr>
      <w:r>
        <w:rPr>
          <w:rFonts w:ascii="Arial" w:eastAsia="Segoe UI" w:hAnsi="Arial" w:cs="Arial"/>
          <w:sz w:val="18"/>
          <w:szCs w:val="18"/>
        </w:rPr>
        <w:t>31</w:t>
      </w:r>
      <w:r w:rsidR="007726AC" w:rsidRPr="0043255A">
        <w:rPr>
          <w:rFonts w:ascii="Arial" w:eastAsia="Segoe UI" w:hAnsi="Arial" w:cs="Arial"/>
          <w:sz w:val="18"/>
          <w:szCs w:val="18"/>
        </w:rPr>
        <w:t>. Обязательства Страховщика по Страховой выплате и/или Страховому обеспечению действуют в течение Периода действия страхового полиса, но не более количества дней периода страхования по планам «</w:t>
      </w:r>
      <w:proofErr w:type="spellStart"/>
      <w:r w:rsidR="007726AC" w:rsidRPr="0043255A">
        <w:rPr>
          <w:rFonts w:ascii="Arial" w:eastAsia="Segoe UI" w:hAnsi="Arial" w:cs="Arial"/>
          <w:sz w:val="18"/>
          <w:szCs w:val="18"/>
        </w:rPr>
        <w:t>Multi</w:t>
      </w:r>
      <w:proofErr w:type="spellEnd"/>
      <w:r w:rsidR="007726AC" w:rsidRPr="0043255A">
        <w:rPr>
          <w:rFonts w:ascii="Arial" w:eastAsia="Segoe UI" w:hAnsi="Arial" w:cs="Arial"/>
          <w:sz w:val="18"/>
          <w:szCs w:val="18"/>
        </w:rPr>
        <w:t>».</w:t>
      </w:r>
    </w:p>
    <w:p w:rsidR="007726AC" w:rsidRPr="0043255A" w:rsidRDefault="001E20C3" w:rsidP="001E20C3">
      <w:pPr>
        <w:pStyle w:val="aa"/>
        <w:ind w:firstLine="708"/>
        <w:jc w:val="both"/>
        <w:rPr>
          <w:rFonts w:ascii="Arial" w:eastAsia="Segoe UI" w:hAnsi="Arial" w:cs="Arial"/>
          <w:sz w:val="18"/>
          <w:szCs w:val="18"/>
        </w:rPr>
      </w:pPr>
      <w:r>
        <w:rPr>
          <w:rFonts w:ascii="Arial" w:eastAsia="Segoe UI" w:hAnsi="Arial" w:cs="Arial"/>
          <w:sz w:val="18"/>
          <w:szCs w:val="18"/>
        </w:rPr>
        <w:lastRenderedPageBreak/>
        <w:t>32</w:t>
      </w:r>
      <w:r w:rsidR="007726AC" w:rsidRPr="0043255A">
        <w:rPr>
          <w:rFonts w:ascii="Arial" w:eastAsia="Segoe UI" w:hAnsi="Arial" w:cs="Arial"/>
          <w:sz w:val="18"/>
          <w:szCs w:val="18"/>
        </w:rPr>
        <w:t>. Обязательства Страховщика по Страховой выплате и Страховому обеспечению, продолжают действовать в течение 90 дней по истечении Периода страхования, если возвращение Застрахованного лица из Путешествия к окончанию Периода страхования невозможно, по причине госпитализации Застрахованного лица, вызванной Страховым случаем, что подтверждается соответствующими медицинскими документами.</w:t>
      </w:r>
    </w:p>
    <w:p w:rsidR="007726AC" w:rsidRDefault="001E20C3" w:rsidP="001E20C3">
      <w:pPr>
        <w:pStyle w:val="aa"/>
        <w:ind w:firstLine="708"/>
        <w:jc w:val="both"/>
        <w:rPr>
          <w:rFonts w:ascii="Arial" w:eastAsia="Segoe UI" w:hAnsi="Arial" w:cs="Arial"/>
          <w:sz w:val="18"/>
          <w:szCs w:val="18"/>
        </w:rPr>
      </w:pPr>
      <w:r>
        <w:rPr>
          <w:rFonts w:ascii="Arial" w:eastAsia="Segoe UI" w:hAnsi="Arial" w:cs="Arial"/>
          <w:sz w:val="18"/>
          <w:szCs w:val="18"/>
        </w:rPr>
        <w:t>33</w:t>
      </w:r>
      <w:r w:rsidR="007726AC" w:rsidRPr="0043255A">
        <w:rPr>
          <w:rFonts w:ascii="Arial" w:eastAsia="Segoe UI" w:hAnsi="Arial" w:cs="Arial"/>
          <w:sz w:val="18"/>
          <w:szCs w:val="18"/>
        </w:rPr>
        <w:t>.</w:t>
      </w:r>
      <w:r w:rsidR="005F6DD7" w:rsidRPr="0043255A">
        <w:rPr>
          <w:rFonts w:ascii="Arial" w:eastAsia="Segoe UI" w:hAnsi="Arial" w:cs="Arial"/>
          <w:sz w:val="18"/>
          <w:szCs w:val="18"/>
        </w:rPr>
        <w:t xml:space="preserve"> </w:t>
      </w:r>
      <w:r w:rsidR="007726AC" w:rsidRPr="0043255A">
        <w:rPr>
          <w:rFonts w:ascii="Arial" w:eastAsia="Segoe UI" w:hAnsi="Arial" w:cs="Arial"/>
          <w:sz w:val="18"/>
          <w:szCs w:val="18"/>
        </w:rPr>
        <w:t>Территория страхования определяется в зависимости от Программы страхования, в следующем порядке:</w:t>
      </w:r>
    </w:p>
    <w:p w:rsidR="00563E2B" w:rsidRDefault="00563E2B" w:rsidP="001E20C3">
      <w:pPr>
        <w:pStyle w:val="aa"/>
        <w:ind w:firstLine="708"/>
        <w:jc w:val="both"/>
        <w:rPr>
          <w:rFonts w:ascii="Arial" w:eastAsia="Segoe UI" w:hAnsi="Arial" w:cs="Arial"/>
          <w:sz w:val="18"/>
          <w:szCs w:val="18"/>
        </w:rPr>
      </w:pPr>
    </w:p>
    <w:p w:rsidR="00563E2B" w:rsidRDefault="00563E2B" w:rsidP="001E20C3">
      <w:pPr>
        <w:pStyle w:val="aa"/>
        <w:ind w:firstLine="708"/>
        <w:jc w:val="both"/>
        <w:rPr>
          <w:rFonts w:ascii="Arial" w:eastAsia="Segoe UI" w:hAnsi="Arial" w:cs="Arial"/>
          <w:sz w:val="18"/>
          <w:szCs w:val="18"/>
        </w:rPr>
      </w:pPr>
    </w:p>
    <w:p w:rsidR="00563E2B" w:rsidRDefault="00563E2B" w:rsidP="001E20C3">
      <w:pPr>
        <w:pStyle w:val="aa"/>
        <w:ind w:firstLine="708"/>
        <w:jc w:val="both"/>
        <w:rPr>
          <w:rFonts w:ascii="Arial" w:eastAsia="Segoe UI" w:hAnsi="Arial" w:cs="Arial"/>
          <w:sz w:val="18"/>
          <w:szCs w:val="18"/>
        </w:rPr>
      </w:pPr>
    </w:p>
    <w:p w:rsidR="00563E2B" w:rsidRPr="0043255A" w:rsidRDefault="00563E2B" w:rsidP="001E20C3">
      <w:pPr>
        <w:pStyle w:val="aa"/>
        <w:ind w:firstLine="708"/>
        <w:jc w:val="both"/>
        <w:rPr>
          <w:rFonts w:ascii="Arial" w:eastAsia="Segoe UI" w:hAnsi="Arial" w:cs="Arial"/>
          <w:sz w:val="18"/>
          <w:szCs w:val="18"/>
        </w:rPr>
      </w:pPr>
    </w:p>
    <w:p w:rsidR="001E20C3" w:rsidRDefault="001E20C3" w:rsidP="007726AC">
      <w:pPr>
        <w:pStyle w:val="aa"/>
        <w:jc w:val="both"/>
        <w:rPr>
          <w:rFonts w:ascii="Arial" w:eastAsia="Segoe UI" w:hAnsi="Arial" w:cs="Arial"/>
          <w:sz w:val="18"/>
          <w:szCs w:val="18"/>
        </w:rPr>
      </w:pPr>
    </w:p>
    <w:tbl>
      <w:tblPr>
        <w:tblOverlap w:val="never"/>
        <w:tblW w:w="0" w:type="auto"/>
        <w:tblLayout w:type="fixed"/>
        <w:tblCellMar>
          <w:left w:w="10" w:type="dxa"/>
          <w:right w:w="10" w:type="dxa"/>
        </w:tblCellMar>
        <w:tblLook w:val="04A0" w:firstRow="1" w:lastRow="0" w:firstColumn="1" w:lastColumn="0" w:noHBand="0" w:noVBand="1"/>
      </w:tblPr>
      <w:tblGrid>
        <w:gridCol w:w="226"/>
        <w:gridCol w:w="1612"/>
        <w:gridCol w:w="6946"/>
      </w:tblGrid>
      <w:tr w:rsidR="00563E2B" w:rsidRPr="00A44190" w:rsidTr="001F6F19">
        <w:trPr>
          <w:trHeight w:val="106"/>
        </w:trPr>
        <w:tc>
          <w:tcPr>
            <w:tcW w:w="226" w:type="dxa"/>
            <w:tcBorders>
              <w:top w:val="single" w:sz="4" w:space="0" w:color="auto"/>
              <w:left w:val="single" w:sz="4" w:space="0" w:color="auto"/>
            </w:tcBorders>
            <w:shd w:val="clear" w:color="auto" w:fill="FFFFFF"/>
          </w:tcPr>
          <w:p w:rsidR="00563E2B" w:rsidRPr="00A44190" w:rsidRDefault="00563E2B" w:rsidP="001F6F19">
            <w:pPr>
              <w:pStyle w:val="aa"/>
              <w:jc w:val="center"/>
              <w:rPr>
                <w:rFonts w:ascii="Arial" w:eastAsia="Segoe UI" w:hAnsi="Arial" w:cs="Arial"/>
                <w:b/>
                <w:sz w:val="20"/>
                <w:szCs w:val="20"/>
              </w:rPr>
            </w:pPr>
          </w:p>
        </w:tc>
        <w:tc>
          <w:tcPr>
            <w:tcW w:w="1612" w:type="dxa"/>
            <w:tcBorders>
              <w:top w:val="single" w:sz="4" w:space="0" w:color="auto"/>
              <w:left w:val="single" w:sz="4" w:space="0" w:color="auto"/>
            </w:tcBorders>
            <w:shd w:val="clear" w:color="auto" w:fill="FFFFFF"/>
            <w:vAlign w:val="bottom"/>
          </w:tcPr>
          <w:p w:rsidR="00563E2B" w:rsidRPr="00A44190" w:rsidRDefault="00563E2B" w:rsidP="001F6F19">
            <w:pPr>
              <w:pStyle w:val="aa"/>
              <w:jc w:val="center"/>
              <w:rPr>
                <w:rFonts w:ascii="Arial" w:eastAsia="Segoe UI" w:hAnsi="Arial" w:cs="Arial"/>
                <w:b/>
                <w:sz w:val="20"/>
                <w:szCs w:val="20"/>
              </w:rPr>
            </w:pPr>
            <w:r w:rsidRPr="00A44190">
              <w:rPr>
                <w:rFonts w:ascii="Arial" w:eastAsia="Segoe UI" w:hAnsi="Arial" w:cs="Arial"/>
                <w:b/>
                <w:sz w:val="20"/>
                <w:szCs w:val="20"/>
              </w:rPr>
              <w:t>Программа страхования</w:t>
            </w:r>
          </w:p>
        </w:tc>
        <w:tc>
          <w:tcPr>
            <w:tcW w:w="6946" w:type="dxa"/>
            <w:tcBorders>
              <w:top w:val="single" w:sz="4" w:space="0" w:color="auto"/>
              <w:left w:val="single" w:sz="4" w:space="0" w:color="auto"/>
              <w:right w:val="single" w:sz="4" w:space="0" w:color="auto"/>
            </w:tcBorders>
            <w:shd w:val="clear" w:color="auto" w:fill="FFFFFF"/>
            <w:vAlign w:val="bottom"/>
          </w:tcPr>
          <w:p w:rsidR="00563E2B" w:rsidRPr="00A44190" w:rsidRDefault="00563E2B" w:rsidP="001F6F19">
            <w:pPr>
              <w:pStyle w:val="aa"/>
              <w:jc w:val="center"/>
              <w:rPr>
                <w:rFonts w:ascii="Arial" w:eastAsia="Segoe UI" w:hAnsi="Arial" w:cs="Arial"/>
                <w:b/>
                <w:sz w:val="20"/>
                <w:szCs w:val="20"/>
              </w:rPr>
            </w:pPr>
            <w:r w:rsidRPr="00A44190">
              <w:rPr>
                <w:rFonts w:ascii="Arial" w:eastAsia="Segoe UI" w:hAnsi="Arial" w:cs="Arial"/>
                <w:b/>
                <w:sz w:val="20"/>
                <w:szCs w:val="20"/>
              </w:rPr>
              <w:t>Территория страхования</w:t>
            </w:r>
          </w:p>
        </w:tc>
      </w:tr>
      <w:tr w:rsidR="00563E2B" w:rsidRPr="00A44190" w:rsidTr="004278A6">
        <w:trPr>
          <w:trHeight w:val="389"/>
        </w:trPr>
        <w:tc>
          <w:tcPr>
            <w:tcW w:w="226" w:type="dxa"/>
            <w:tcBorders>
              <w:top w:val="single" w:sz="4" w:space="0" w:color="auto"/>
              <w:left w:val="single" w:sz="4" w:space="0" w:color="auto"/>
            </w:tcBorders>
            <w:shd w:val="clear" w:color="auto" w:fill="FFFFFF"/>
            <w:vAlign w:val="center"/>
          </w:tcPr>
          <w:p w:rsidR="00563E2B" w:rsidRPr="00A44190" w:rsidRDefault="00563E2B" w:rsidP="001F6F19">
            <w:pPr>
              <w:pStyle w:val="aa"/>
              <w:jc w:val="both"/>
              <w:rPr>
                <w:rFonts w:ascii="Arial" w:eastAsia="Segoe UI" w:hAnsi="Arial" w:cs="Arial"/>
                <w:sz w:val="20"/>
                <w:szCs w:val="20"/>
              </w:rPr>
            </w:pPr>
            <w:r w:rsidRPr="00A44190">
              <w:rPr>
                <w:rFonts w:ascii="Arial" w:eastAsia="Segoe UI" w:hAnsi="Arial" w:cs="Arial"/>
                <w:sz w:val="20"/>
                <w:szCs w:val="20"/>
              </w:rPr>
              <w:t>a)</w:t>
            </w:r>
          </w:p>
        </w:tc>
        <w:tc>
          <w:tcPr>
            <w:tcW w:w="1612" w:type="dxa"/>
            <w:tcBorders>
              <w:top w:val="single" w:sz="4" w:space="0" w:color="auto"/>
              <w:left w:val="single" w:sz="4" w:space="0" w:color="auto"/>
            </w:tcBorders>
            <w:shd w:val="clear" w:color="auto" w:fill="FFFFFF"/>
            <w:vAlign w:val="center"/>
          </w:tcPr>
          <w:p w:rsidR="00563E2B" w:rsidRPr="00A44190" w:rsidRDefault="00563E2B" w:rsidP="001F6F19">
            <w:pPr>
              <w:pStyle w:val="aa"/>
              <w:jc w:val="both"/>
              <w:rPr>
                <w:rFonts w:ascii="Arial" w:eastAsia="Segoe UI" w:hAnsi="Arial" w:cs="Arial"/>
                <w:sz w:val="20"/>
                <w:szCs w:val="20"/>
              </w:rPr>
            </w:pPr>
            <w:r w:rsidRPr="00A44190">
              <w:rPr>
                <w:rFonts w:ascii="Arial" w:eastAsia="Segoe UI" w:hAnsi="Arial" w:cs="Arial"/>
                <w:sz w:val="20"/>
                <w:szCs w:val="20"/>
              </w:rPr>
              <w:t xml:space="preserve"> STANDARD</w:t>
            </w:r>
          </w:p>
        </w:tc>
        <w:tc>
          <w:tcPr>
            <w:tcW w:w="6946" w:type="dxa"/>
            <w:tcBorders>
              <w:top w:val="single" w:sz="4" w:space="0" w:color="auto"/>
              <w:left w:val="single" w:sz="4" w:space="0" w:color="auto"/>
              <w:right w:val="single" w:sz="4" w:space="0" w:color="auto"/>
            </w:tcBorders>
            <w:shd w:val="clear" w:color="auto" w:fill="auto"/>
            <w:vAlign w:val="bottom"/>
          </w:tcPr>
          <w:p w:rsidR="00563E2B" w:rsidRPr="004278A6" w:rsidRDefault="00563E2B" w:rsidP="004278A6">
            <w:pPr>
              <w:pStyle w:val="aa"/>
              <w:jc w:val="both"/>
              <w:rPr>
                <w:rFonts w:ascii="Arial" w:eastAsia="Segoe UI" w:hAnsi="Arial" w:cs="Arial"/>
                <w:sz w:val="20"/>
                <w:szCs w:val="20"/>
              </w:rPr>
            </w:pPr>
            <w:r w:rsidRPr="004278A6">
              <w:rPr>
                <w:rFonts w:ascii="Arial" w:eastAsia="Segoe UI" w:hAnsi="Arial" w:cs="Arial"/>
                <w:sz w:val="20"/>
                <w:szCs w:val="20"/>
              </w:rPr>
              <w:t>все страны мира, за исключением стран Европейского союза и Шенгенского соглашения (включая Великобританию), а также Северной, Центральной и Южной Америки, Израиля,  Австралии, Новой Зеландии.</w:t>
            </w:r>
          </w:p>
        </w:tc>
      </w:tr>
      <w:tr w:rsidR="00563E2B" w:rsidRPr="00A44190" w:rsidTr="004278A6">
        <w:trPr>
          <w:trHeight w:val="293"/>
        </w:trPr>
        <w:tc>
          <w:tcPr>
            <w:tcW w:w="226" w:type="dxa"/>
            <w:tcBorders>
              <w:top w:val="single" w:sz="4" w:space="0" w:color="auto"/>
              <w:left w:val="single" w:sz="4" w:space="0" w:color="auto"/>
            </w:tcBorders>
            <w:shd w:val="clear" w:color="auto" w:fill="FFFFFF"/>
            <w:vAlign w:val="center"/>
          </w:tcPr>
          <w:p w:rsidR="00563E2B" w:rsidRPr="00A44190" w:rsidRDefault="00563E2B" w:rsidP="001F6F19">
            <w:pPr>
              <w:pStyle w:val="aa"/>
              <w:jc w:val="both"/>
              <w:rPr>
                <w:rFonts w:ascii="Arial" w:eastAsia="Segoe UI" w:hAnsi="Arial" w:cs="Arial"/>
                <w:sz w:val="20"/>
                <w:szCs w:val="20"/>
              </w:rPr>
            </w:pPr>
            <w:r w:rsidRPr="00A44190">
              <w:rPr>
                <w:rFonts w:ascii="Arial" w:eastAsia="Segoe UI" w:hAnsi="Arial" w:cs="Arial"/>
                <w:sz w:val="20"/>
                <w:szCs w:val="20"/>
              </w:rPr>
              <w:t>b)</w:t>
            </w:r>
          </w:p>
        </w:tc>
        <w:tc>
          <w:tcPr>
            <w:tcW w:w="1612" w:type="dxa"/>
            <w:tcBorders>
              <w:top w:val="single" w:sz="4" w:space="0" w:color="auto"/>
              <w:left w:val="single" w:sz="4" w:space="0" w:color="auto"/>
            </w:tcBorders>
            <w:shd w:val="clear" w:color="auto" w:fill="FFFFFF"/>
            <w:vAlign w:val="center"/>
          </w:tcPr>
          <w:p w:rsidR="00563E2B" w:rsidRPr="00A44190" w:rsidRDefault="00563E2B" w:rsidP="001F6F19">
            <w:pPr>
              <w:pStyle w:val="aa"/>
              <w:jc w:val="both"/>
              <w:rPr>
                <w:rFonts w:ascii="Arial" w:eastAsia="Segoe UI" w:hAnsi="Arial" w:cs="Arial"/>
                <w:sz w:val="20"/>
                <w:szCs w:val="20"/>
              </w:rPr>
            </w:pPr>
            <w:r w:rsidRPr="00A44190">
              <w:rPr>
                <w:rFonts w:ascii="Arial" w:eastAsia="Segoe UI" w:hAnsi="Arial" w:cs="Arial"/>
                <w:sz w:val="20"/>
                <w:szCs w:val="20"/>
              </w:rPr>
              <w:t xml:space="preserve"> DELUXE</w:t>
            </w:r>
          </w:p>
        </w:tc>
        <w:tc>
          <w:tcPr>
            <w:tcW w:w="6946" w:type="dxa"/>
            <w:tcBorders>
              <w:top w:val="single" w:sz="4" w:space="0" w:color="auto"/>
              <w:left w:val="single" w:sz="4" w:space="0" w:color="auto"/>
              <w:right w:val="single" w:sz="4" w:space="0" w:color="auto"/>
            </w:tcBorders>
            <w:shd w:val="clear" w:color="auto" w:fill="auto"/>
          </w:tcPr>
          <w:p w:rsidR="00563E2B" w:rsidRPr="004278A6" w:rsidRDefault="00563E2B" w:rsidP="004278A6">
            <w:pPr>
              <w:pStyle w:val="aa"/>
              <w:jc w:val="both"/>
              <w:rPr>
                <w:rFonts w:ascii="Arial" w:eastAsia="Segoe UI" w:hAnsi="Arial" w:cs="Arial"/>
                <w:sz w:val="20"/>
                <w:szCs w:val="20"/>
              </w:rPr>
            </w:pPr>
            <w:r w:rsidRPr="004278A6">
              <w:rPr>
                <w:rFonts w:ascii="Arial" w:eastAsia="Segoe UI" w:hAnsi="Arial" w:cs="Arial"/>
                <w:sz w:val="20"/>
                <w:szCs w:val="20"/>
              </w:rPr>
              <w:t>все страны мира, за исключением Северной, Центральной и Южной Америки, Израиля, Австралии, Новой Зеландии.</w:t>
            </w:r>
          </w:p>
        </w:tc>
      </w:tr>
      <w:tr w:rsidR="00563E2B" w:rsidRPr="00A44190" w:rsidTr="001F6F19">
        <w:trPr>
          <w:trHeight w:val="187"/>
        </w:trPr>
        <w:tc>
          <w:tcPr>
            <w:tcW w:w="226" w:type="dxa"/>
            <w:tcBorders>
              <w:top w:val="single" w:sz="4" w:space="0" w:color="auto"/>
              <w:left w:val="single" w:sz="4" w:space="0" w:color="auto"/>
            </w:tcBorders>
            <w:shd w:val="clear" w:color="auto" w:fill="FFFFFF"/>
            <w:vAlign w:val="bottom"/>
          </w:tcPr>
          <w:p w:rsidR="00563E2B" w:rsidRPr="00A44190" w:rsidRDefault="00563E2B" w:rsidP="001F6F19">
            <w:pPr>
              <w:pStyle w:val="aa"/>
              <w:jc w:val="both"/>
              <w:rPr>
                <w:rFonts w:ascii="Arial" w:eastAsia="Segoe UI" w:hAnsi="Arial" w:cs="Arial"/>
                <w:sz w:val="20"/>
                <w:szCs w:val="20"/>
              </w:rPr>
            </w:pPr>
            <w:r w:rsidRPr="00A44190">
              <w:rPr>
                <w:rFonts w:ascii="Arial" w:eastAsia="Segoe UI" w:hAnsi="Arial" w:cs="Arial"/>
                <w:sz w:val="20"/>
                <w:szCs w:val="20"/>
              </w:rPr>
              <w:t>c)</w:t>
            </w:r>
          </w:p>
        </w:tc>
        <w:tc>
          <w:tcPr>
            <w:tcW w:w="1612" w:type="dxa"/>
            <w:tcBorders>
              <w:top w:val="single" w:sz="4" w:space="0" w:color="auto"/>
              <w:left w:val="single" w:sz="4" w:space="0" w:color="auto"/>
            </w:tcBorders>
            <w:shd w:val="clear" w:color="auto" w:fill="FFFFFF"/>
            <w:vAlign w:val="bottom"/>
          </w:tcPr>
          <w:p w:rsidR="00563E2B" w:rsidRPr="00A44190" w:rsidRDefault="00563E2B" w:rsidP="001F6F19">
            <w:pPr>
              <w:pStyle w:val="aa"/>
              <w:jc w:val="both"/>
              <w:rPr>
                <w:rFonts w:ascii="Arial" w:eastAsia="Segoe UI" w:hAnsi="Arial" w:cs="Arial"/>
                <w:sz w:val="20"/>
                <w:szCs w:val="20"/>
              </w:rPr>
            </w:pPr>
            <w:r w:rsidRPr="00A44190">
              <w:rPr>
                <w:rFonts w:ascii="Arial" w:eastAsia="Segoe UI" w:hAnsi="Arial" w:cs="Arial"/>
                <w:sz w:val="20"/>
                <w:szCs w:val="20"/>
              </w:rPr>
              <w:t xml:space="preserve"> PREMIUM</w:t>
            </w:r>
          </w:p>
        </w:tc>
        <w:tc>
          <w:tcPr>
            <w:tcW w:w="6946" w:type="dxa"/>
            <w:tcBorders>
              <w:top w:val="single" w:sz="4" w:space="0" w:color="auto"/>
              <w:left w:val="single" w:sz="4" w:space="0" w:color="auto"/>
              <w:right w:val="single" w:sz="4" w:space="0" w:color="auto"/>
            </w:tcBorders>
            <w:shd w:val="clear" w:color="auto" w:fill="FFFFFF"/>
            <w:vAlign w:val="bottom"/>
          </w:tcPr>
          <w:p w:rsidR="00563E2B" w:rsidRPr="00A44190" w:rsidRDefault="00563E2B" w:rsidP="001F6F19">
            <w:pPr>
              <w:pStyle w:val="aa"/>
              <w:jc w:val="both"/>
              <w:rPr>
                <w:rFonts w:ascii="Arial" w:eastAsia="Segoe UI" w:hAnsi="Arial" w:cs="Arial"/>
                <w:sz w:val="20"/>
                <w:szCs w:val="20"/>
              </w:rPr>
            </w:pPr>
            <w:r w:rsidRPr="00A44190">
              <w:rPr>
                <w:rFonts w:ascii="Arial" w:eastAsia="Segoe UI" w:hAnsi="Arial" w:cs="Arial"/>
                <w:sz w:val="20"/>
                <w:szCs w:val="20"/>
              </w:rPr>
              <w:t>все страны мира</w:t>
            </w:r>
            <w:r>
              <w:rPr>
                <w:rFonts w:ascii="Arial" w:eastAsia="Segoe UI" w:hAnsi="Arial" w:cs="Arial"/>
                <w:sz w:val="20"/>
                <w:szCs w:val="20"/>
              </w:rPr>
              <w:t>.</w:t>
            </w:r>
          </w:p>
        </w:tc>
      </w:tr>
      <w:tr w:rsidR="00563E2B" w:rsidRPr="00A44190" w:rsidTr="001F6F19">
        <w:trPr>
          <w:trHeight w:val="221"/>
        </w:trPr>
        <w:tc>
          <w:tcPr>
            <w:tcW w:w="226" w:type="dxa"/>
            <w:tcBorders>
              <w:top w:val="single" w:sz="4" w:space="0" w:color="auto"/>
              <w:left w:val="single" w:sz="4" w:space="0" w:color="auto"/>
              <w:bottom w:val="single" w:sz="4" w:space="0" w:color="auto"/>
            </w:tcBorders>
            <w:shd w:val="clear" w:color="auto" w:fill="FFFFFF"/>
            <w:vAlign w:val="center"/>
          </w:tcPr>
          <w:p w:rsidR="00563E2B" w:rsidRPr="00A44190" w:rsidRDefault="00563E2B" w:rsidP="001F6F19">
            <w:pPr>
              <w:pStyle w:val="aa"/>
              <w:jc w:val="both"/>
              <w:rPr>
                <w:rFonts w:ascii="Arial" w:eastAsia="Segoe UI" w:hAnsi="Arial" w:cs="Arial"/>
                <w:sz w:val="20"/>
                <w:szCs w:val="20"/>
              </w:rPr>
            </w:pPr>
            <w:r w:rsidRPr="00A44190">
              <w:rPr>
                <w:rFonts w:ascii="Arial" w:eastAsia="Segoe UI" w:hAnsi="Arial" w:cs="Arial"/>
                <w:sz w:val="20"/>
                <w:szCs w:val="20"/>
              </w:rPr>
              <w:t>d)</w:t>
            </w:r>
          </w:p>
        </w:tc>
        <w:tc>
          <w:tcPr>
            <w:tcW w:w="1612" w:type="dxa"/>
            <w:tcBorders>
              <w:top w:val="single" w:sz="4" w:space="0" w:color="auto"/>
              <w:left w:val="single" w:sz="4" w:space="0" w:color="auto"/>
              <w:bottom w:val="single" w:sz="4" w:space="0" w:color="auto"/>
            </w:tcBorders>
            <w:shd w:val="clear" w:color="auto" w:fill="FFFFFF"/>
            <w:vAlign w:val="center"/>
          </w:tcPr>
          <w:p w:rsidR="00563E2B" w:rsidRPr="00A44190" w:rsidRDefault="00563E2B" w:rsidP="001F6F19">
            <w:pPr>
              <w:pStyle w:val="aa"/>
              <w:jc w:val="both"/>
              <w:rPr>
                <w:rFonts w:ascii="Arial" w:eastAsia="Segoe UI" w:hAnsi="Arial" w:cs="Arial"/>
                <w:sz w:val="20"/>
                <w:szCs w:val="20"/>
              </w:rPr>
            </w:pPr>
            <w:r w:rsidRPr="00A44190">
              <w:rPr>
                <w:rFonts w:ascii="Arial" w:eastAsia="Segoe UI" w:hAnsi="Arial" w:cs="Arial"/>
                <w:sz w:val="20"/>
                <w:szCs w:val="20"/>
              </w:rPr>
              <w:t xml:space="preserve"> VIP</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rsidR="00563E2B" w:rsidRPr="00A44190" w:rsidRDefault="00563E2B" w:rsidP="001F6F19">
            <w:pPr>
              <w:pStyle w:val="aa"/>
              <w:jc w:val="both"/>
              <w:rPr>
                <w:rFonts w:ascii="Arial" w:eastAsia="Segoe UI" w:hAnsi="Arial" w:cs="Arial"/>
                <w:sz w:val="20"/>
                <w:szCs w:val="20"/>
              </w:rPr>
            </w:pPr>
            <w:r w:rsidRPr="00A44190">
              <w:rPr>
                <w:rFonts w:ascii="Arial" w:eastAsia="Segoe UI" w:hAnsi="Arial" w:cs="Arial"/>
                <w:sz w:val="20"/>
                <w:szCs w:val="20"/>
              </w:rPr>
              <w:t>все страны мира</w:t>
            </w:r>
            <w:r>
              <w:rPr>
                <w:rFonts w:ascii="Arial" w:eastAsia="Segoe UI" w:hAnsi="Arial" w:cs="Arial"/>
                <w:sz w:val="20"/>
                <w:szCs w:val="20"/>
              </w:rPr>
              <w:t>.</w:t>
            </w:r>
          </w:p>
        </w:tc>
      </w:tr>
    </w:tbl>
    <w:p w:rsidR="00563E2B" w:rsidRDefault="00563E2B" w:rsidP="007726AC">
      <w:pPr>
        <w:pStyle w:val="aa"/>
        <w:jc w:val="both"/>
        <w:rPr>
          <w:rFonts w:ascii="Arial" w:eastAsia="Segoe UI" w:hAnsi="Arial" w:cs="Arial"/>
          <w:sz w:val="18"/>
          <w:szCs w:val="18"/>
        </w:rPr>
      </w:pPr>
    </w:p>
    <w:p w:rsidR="007726AC" w:rsidRPr="0043255A" w:rsidRDefault="007726AC" w:rsidP="007726AC">
      <w:pPr>
        <w:pStyle w:val="aa"/>
        <w:jc w:val="both"/>
        <w:rPr>
          <w:rFonts w:ascii="Arial" w:eastAsia="Segoe UI" w:hAnsi="Arial" w:cs="Arial"/>
          <w:sz w:val="18"/>
          <w:szCs w:val="18"/>
        </w:rPr>
      </w:pPr>
    </w:p>
    <w:p w:rsidR="007726AC" w:rsidRPr="0043255A" w:rsidRDefault="001E20C3" w:rsidP="001E20C3">
      <w:pPr>
        <w:pStyle w:val="aa"/>
        <w:ind w:firstLine="708"/>
        <w:jc w:val="both"/>
        <w:rPr>
          <w:rFonts w:ascii="Arial" w:eastAsia="Segoe UI" w:hAnsi="Arial" w:cs="Arial"/>
          <w:sz w:val="18"/>
          <w:szCs w:val="18"/>
        </w:rPr>
      </w:pPr>
      <w:r>
        <w:rPr>
          <w:rFonts w:ascii="Arial" w:eastAsia="Segoe UI" w:hAnsi="Arial" w:cs="Arial"/>
          <w:sz w:val="18"/>
          <w:szCs w:val="18"/>
        </w:rPr>
        <w:t>34</w:t>
      </w:r>
      <w:r w:rsidR="007726AC" w:rsidRPr="0043255A">
        <w:rPr>
          <w:rFonts w:ascii="Arial" w:eastAsia="Segoe UI" w:hAnsi="Arial" w:cs="Arial"/>
          <w:sz w:val="18"/>
          <w:szCs w:val="18"/>
        </w:rPr>
        <w:t>. Территорией страхования не является: Республика Узбекистан, страна постоянного проживания, и/или страна гражданином которой является Застрахованное лицо, и/или страна, которая выдала Застрахованному лицу вид на жительство.</w:t>
      </w:r>
    </w:p>
    <w:p w:rsidR="007726AC" w:rsidRPr="0043255A" w:rsidRDefault="007726AC" w:rsidP="007726AC">
      <w:pPr>
        <w:pStyle w:val="aa"/>
        <w:jc w:val="both"/>
        <w:rPr>
          <w:rFonts w:ascii="Arial" w:eastAsia="Segoe UI" w:hAnsi="Arial" w:cs="Arial"/>
          <w:sz w:val="18"/>
          <w:szCs w:val="18"/>
        </w:rPr>
      </w:pPr>
    </w:p>
    <w:p w:rsidR="001E20C3" w:rsidRPr="001E20C3" w:rsidRDefault="001E20C3" w:rsidP="001E20C3">
      <w:pPr>
        <w:pStyle w:val="aa"/>
        <w:jc w:val="center"/>
        <w:rPr>
          <w:rFonts w:ascii="Arial" w:hAnsi="Arial" w:cs="Arial"/>
          <w:b/>
          <w:sz w:val="18"/>
          <w:szCs w:val="18"/>
        </w:rPr>
      </w:pPr>
      <w:r w:rsidRPr="001E20C3">
        <w:rPr>
          <w:rFonts w:ascii="Arial" w:hAnsi="Arial" w:cs="Arial"/>
          <w:b/>
          <w:sz w:val="18"/>
          <w:szCs w:val="18"/>
        </w:rPr>
        <w:t>РАЗДЕЛ 7. ПОРЯДОК ОПЛАТЫ ДОГОВОРА СТРАХОВАНИЯ</w:t>
      </w:r>
    </w:p>
    <w:p w:rsidR="001E20C3" w:rsidRPr="001E20C3" w:rsidRDefault="001E20C3" w:rsidP="004C3223">
      <w:pPr>
        <w:pStyle w:val="aa"/>
        <w:ind w:firstLine="708"/>
        <w:jc w:val="both"/>
        <w:rPr>
          <w:rFonts w:ascii="Arial" w:hAnsi="Arial" w:cs="Arial"/>
          <w:sz w:val="18"/>
          <w:szCs w:val="18"/>
        </w:rPr>
      </w:pPr>
      <w:r w:rsidRPr="001E20C3">
        <w:rPr>
          <w:rFonts w:ascii="Arial" w:hAnsi="Arial" w:cs="Arial"/>
          <w:sz w:val="18"/>
          <w:szCs w:val="18"/>
        </w:rPr>
        <w:t>3</w:t>
      </w:r>
      <w:r w:rsidR="004C3223">
        <w:rPr>
          <w:rFonts w:ascii="Arial" w:hAnsi="Arial" w:cs="Arial"/>
          <w:sz w:val="18"/>
          <w:szCs w:val="18"/>
        </w:rPr>
        <w:t>5</w:t>
      </w:r>
      <w:r w:rsidRPr="001E20C3">
        <w:rPr>
          <w:rFonts w:ascii="Arial" w:hAnsi="Arial" w:cs="Arial"/>
          <w:sz w:val="18"/>
          <w:szCs w:val="18"/>
        </w:rPr>
        <w:t>. Оплата Договора страхования (полиса) осуществляется с использованием информационных систем (онлайн), применяемых Страховщиком. Подтверждение принятия заявления для последующей переадресации на защищенный канал платежной системы, производится путем отправки Страховщиком СМС–сообщения на номер мобильного телефона, указанный Страхователем при заполнении заявления.</w:t>
      </w:r>
    </w:p>
    <w:p w:rsidR="001E20C3" w:rsidRPr="001E20C3" w:rsidRDefault="001E20C3" w:rsidP="004C3223">
      <w:pPr>
        <w:pStyle w:val="aa"/>
        <w:ind w:firstLine="708"/>
        <w:jc w:val="both"/>
        <w:rPr>
          <w:rFonts w:ascii="Arial" w:hAnsi="Arial" w:cs="Arial"/>
          <w:sz w:val="18"/>
          <w:szCs w:val="18"/>
        </w:rPr>
      </w:pPr>
      <w:r w:rsidRPr="001E20C3">
        <w:rPr>
          <w:rFonts w:ascii="Arial" w:hAnsi="Arial" w:cs="Arial"/>
          <w:sz w:val="18"/>
          <w:szCs w:val="18"/>
        </w:rPr>
        <w:t>3</w:t>
      </w:r>
      <w:r w:rsidR="004C3223">
        <w:rPr>
          <w:rFonts w:ascii="Arial" w:hAnsi="Arial" w:cs="Arial"/>
          <w:sz w:val="18"/>
          <w:szCs w:val="18"/>
        </w:rPr>
        <w:t>6</w:t>
      </w:r>
      <w:r w:rsidRPr="001E20C3">
        <w:rPr>
          <w:rFonts w:ascii="Arial" w:hAnsi="Arial" w:cs="Arial"/>
          <w:sz w:val="18"/>
          <w:szCs w:val="18"/>
        </w:rPr>
        <w:t xml:space="preserve">. </w:t>
      </w:r>
      <w:r w:rsidR="00C14E0B" w:rsidRPr="00C14E0B">
        <w:rPr>
          <w:rFonts w:ascii="Arial" w:hAnsi="Arial" w:cs="Arial"/>
          <w:sz w:val="18"/>
          <w:szCs w:val="18"/>
        </w:rPr>
        <w:t>После получения СМС–сообщения, Страхователю необходимо произвести оплату посредством выбранной им электронной платежной системы;</w:t>
      </w:r>
    </w:p>
    <w:p w:rsidR="001E20C3" w:rsidRPr="001E20C3" w:rsidRDefault="001E20C3" w:rsidP="00F97D68">
      <w:pPr>
        <w:pStyle w:val="aa"/>
        <w:ind w:firstLine="708"/>
        <w:jc w:val="both"/>
        <w:rPr>
          <w:rFonts w:ascii="Arial" w:hAnsi="Arial" w:cs="Arial"/>
          <w:sz w:val="18"/>
          <w:szCs w:val="18"/>
        </w:rPr>
      </w:pPr>
      <w:r w:rsidRPr="001E20C3">
        <w:rPr>
          <w:rFonts w:ascii="Arial" w:hAnsi="Arial" w:cs="Arial"/>
          <w:sz w:val="18"/>
          <w:szCs w:val="18"/>
        </w:rPr>
        <w:t>3</w:t>
      </w:r>
      <w:r w:rsidR="004C3223">
        <w:rPr>
          <w:rFonts w:ascii="Arial" w:hAnsi="Arial" w:cs="Arial"/>
          <w:sz w:val="18"/>
          <w:szCs w:val="18"/>
        </w:rPr>
        <w:t>7</w:t>
      </w:r>
      <w:r w:rsidRPr="001E20C3">
        <w:rPr>
          <w:rFonts w:ascii="Arial" w:hAnsi="Arial" w:cs="Arial"/>
          <w:sz w:val="18"/>
          <w:szCs w:val="18"/>
        </w:rPr>
        <w:t xml:space="preserve">. </w:t>
      </w:r>
      <w:r w:rsidR="00F97D68" w:rsidRPr="00F97D68">
        <w:rPr>
          <w:rFonts w:ascii="Arial" w:hAnsi="Arial" w:cs="Arial"/>
          <w:sz w:val="18"/>
          <w:szCs w:val="18"/>
        </w:rPr>
        <w:t>После получения подтверждения об оплате стоимости Страхового полиса, информационная система Страховщика автоматически производит оформление</w:t>
      </w:r>
      <w:r w:rsidR="00F97D68">
        <w:rPr>
          <w:rFonts w:ascii="Arial" w:hAnsi="Arial" w:cs="Arial"/>
          <w:sz w:val="18"/>
          <w:szCs w:val="18"/>
        </w:rPr>
        <w:t xml:space="preserve"> </w:t>
      </w:r>
      <w:r w:rsidR="00F97D68" w:rsidRPr="00F97D68">
        <w:rPr>
          <w:rFonts w:ascii="Arial" w:hAnsi="Arial" w:cs="Arial"/>
          <w:sz w:val="18"/>
          <w:szCs w:val="18"/>
        </w:rPr>
        <w:t>Страхо</w:t>
      </w:r>
      <w:r w:rsidR="00F97D68">
        <w:rPr>
          <w:rFonts w:ascii="Arial" w:hAnsi="Arial" w:cs="Arial"/>
          <w:sz w:val="18"/>
          <w:szCs w:val="18"/>
        </w:rPr>
        <w:t>вого полиса в электронной форме,</w:t>
      </w:r>
      <w:r w:rsidR="00F97D68" w:rsidRPr="00F97D68">
        <w:rPr>
          <w:rFonts w:ascii="Arial" w:hAnsi="Arial" w:cs="Arial"/>
          <w:sz w:val="18"/>
          <w:szCs w:val="18"/>
        </w:rPr>
        <w:t xml:space="preserve"> оповещает Страхователя путем направления </w:t>
      </w:r>
      <w:r w:rsidR="00F97D68">
        <w:rPr>
          <w:rFonts w:ascii="Arial" w:hAnsi="Arial" w:cs="Arial"/>
          <w:sz w:val="18"/>
          <w:szCs w:val="18"/>
        </w:rPr>
        <w:t>письма на указанную электронную почту (</w:t>
      </w:r>
      <w:proofErr w:type="spellStart"/>
      <w:r w:rsidR="00F97D68">
        <w:rPr>
          <w:rFonts w:ascii="Arial" w:hAnsi="Arial" w:cs="Arial"/>
          <w:sz w:val="18"/>
          <w:szCs w:val="18"/>
        </w:rPr>
        <w:t>имэил</w:t>
      </w:r>
      <w:proofErr w:type="spellEnd"/>
      <w:r w:rsidR="00F97D68">
        <w:rPr>
          <w:rFonts w:ascii="Arial" w:hAnsi="Arial" w:cs="Arial"/>
          <w:sz w:val="18"/>
          <w:szCs w:val="18"/>
        </w:rPr>
        <w:t xml:space="preserve">) и </w:t>
      </w:r>
      <w:r w:rsidR="00F97D68" w:rsidRPr="00F97D68">
        <w:rPr>
          <w:rFonts w:ascii="Arial" w:hAnsi="Arial" w:cs="Arial"/>
          <w:sz w:val="18"/>
          <w:szCs w:val="18"/>
        </w:rPr>
        <w:t>СМС–сообщения, содержащего ссылку на просмотр и скачивание оф</w:t>
      </w:r>
      <w:r w:rsidR="00F97D68">
        <w:rPr>
          <w:rFonts w:ascii="Arial" w:hAnsi="Arial" w:cs="Arial"/>
          <w:sz w:val="18"/>
          <w:szCs w:val="18"/>
        </w:rPr>
        <w:t>ормленного электронного полиса.</w:t>
      </w:r>
    </w:p>
    <w:p w:rsidR="001E20C3" w:rsidRPr="001E20C3" w:rsidRDefault="001E20C3" w:rsidP="004C3223">
      <w:pPr>
        <w:pStyle w:val="aa"/>
        <w:ind w:firstLine="708"/>
        <w:jc w:val="both"/>
        <w:rPr>
          <w:rFonts w:ascii="Arial" w:hAnsi="Arial" w:cs="Arial"/>
          <w:sz w:val="18"/>
          <w:szCs w:val="18"/>
        </w:rPr>
      </w:pPr>
      <w:r w:rsidRPr="001E20C3">
        <w:rPr>
          <w:rFonts w:ascii="Arial" w:hAnsi="Arial" w:cs="Arial"/>
          <w:sz w:val="18"/>
          <w:szCs w:val="18"/>
        </w:rPr>
        <w:t>3</w:t>
      </w:r>
      <w:r w:rsidR="004C3223">
        <w:rPr>
          <w:rFonts w:ascii="Arial" w:hAnsi="Arial" w:cs="Arial"/>
          <w:sz w:val="18"/>
          <w:szCs w:val="18"/>
        </w:rPr>
        <w:t>8</w:t>
      </w:r>
      <w:r w:rsidRPr="001E20C3">
        <w:rPr>
          <w:rFonts w:ascii="Arial" w:hAnsi="Arial" w:cs="Arial"/>
          <w:sz w:val="18"/>
          <w:szCs w:val="18"/>
        </w:rPr>
        <w:t>. Страховщик не несет ответственности за действия/бездействие Платежного провайдера, а также за любые убытки и риски Страхователя, связанные с оплатой через систему электронных платежей и интернет.</w:t>
      </w:r>
    </w:p>
    <w:p w:rsidR="001E20C3" w:rsidRPr="001E20C3" w:rsidRDefault="001E20C3" w:rsidP="004C3223">
      <w:pPr>
        <w:pStyle w:val="aa"/>
        <w:ind w:firstLine="708"/>
        <w:jc w:val="both"/>
        <w:rPr>
          <w:rFonts w:ascii="Arial" w:hAnsi="Arial" w:cs="Arial"/>
          <w:sz w:val="18"/>
          <w:szCs w:val="18"/>
        </w:rPr>
      </w:pPr>
      <w:r w:rsidRPr="001E20C3">
        <w:rPr>
          <w:rFonts w:ascii="Arial" w:hAnsi="Arial" w:cs="Arial"/>
          <w:sz w:val="18"/>
          <w:szCs w:val="18"/>
        </w:rPr>
        <w:t>3</w:t>
      </w:r>
      <w:r w:rsidR="004C3223">
        <w:rPr>
          <w:rFonts w:ascii="Arial" w:hAnsi="Arial" w:cs="Arial"/>
          <w:sz w:val="18"/>
          <w:szCs w:val="18"/>
        </w:rPr>
        <w:t>9</w:t>
      </w:r>
      <w:r w:rsidRPr="001E20C3">
        <w:rPr>
          <w:rFonts w:ascii="Arial" w:hAnsi="Arial" w:cs="Arial"/>
          <w:sz w:val="18"/>
          <w:szCs w:val="18"/>
        </w:rPr>
        <w:t>. Оплата страховой премии банковской картой должна быть совершена непосредственно Страхователем (Выгодоприобретателем) - держателем карты. В случае, если Страхователь передал банковскую карту для осуществления платежа иному лицу, Страхователь принимает на себя все связанные с этим риски, и соглашается с тем, что оплата страховой премии в данном случае считается осуществленной Страхователем.</w:t>
      </w:r>
    </w:p>
    <w:p w:rsidR="001E20C3" w:rsidRPr="001E20C3" w:rsidRDefault="004C3223" w:rsidP="004C3223">
      <w:pPr>
        <w:pStyle w:val="aa"/>
        <w:ind w:firstLine="708"/>
        <w:jc w:val="both"/>
        <w:rPr>
          <w:rFonts w:ascii="Arial" w:hAnsi="Arial" w:cs="Arial"/>
          <w:sz w:val="18"/>
          <w:szCs w:val="18"/>
        </w:rPr>
      </w:pPr>
      <w:r>
        <w:rPr>
          <w:rFonts w:ascii="Arial" w:hAnsi="Arial" w:cs="Arial"/>
          <w:sz w:val="18"/>
          <w:szCs w:val="18"/>
        </w:rPr>
        <w:t>40</w:t>
      </w:r>
      <w:r w:rsidR="001E20C3" w:rsidRPr="001E20C3">
        <w:rPr>
          <w:rFonts w:ascii="Arial" w:hAnsi="Arial" w:cs="Arial"/>
          <w:sz w:val="18"/>
          <w:szCs w:val="18"/>
        </w:rPr>
        <w:t>. Нажатием кнопки «Оплатить страховую премию и оформить Страховой полис» в информационной системе Страховщика, а также уплатив сформированную страховую премию, лицо, которому адресована Оферта, согласно статье 370 Гражданского кодекса Республики Узбекистан выражает согласие с условиями настоящей Оферты.</w:t>
      </w:r>
    </w:p>
    <w:p w:rsidR="007726AC" w:rsidRPr="0043255A" w:rsidRDefault="007726AC" w:rsidP="007726AC">
      <w:pPr>
        <w:pStyle w:val="aa"/>
        <w:jc w:val="both"/>
        <w:rPr>
          <w:rFonts w:ascii="Arial" w:eastAsia="Segoe UI" w:hAnsi="Arial" w:cs="Arial"/>
          <w:sz w:val="18"/>
          <w:szCs w:val="18"/>
        </w:rPr>
      </w:pPr>
    </w:p>
    <w:p w:rsidR="004C3223" w:rsidRPr="00BC763C" w:rsidRDefault="004C3223" w:rsidP="004C3223">
      <w:pPr>
        <w:pStyle w:val="aa"/>
        <w:ind w:firstLine="708"/>
        <w:jc w:val="center"/>
        <w:rPr>
          <w:rFonts w:ascii="Arial" w:hAnsi="Arial" w:cs="Arial"/>
          <w:b/>
          <w:sz w:val="18"/>
          <w:szCs w:val="18"/>
        </w:rPr>
      </w:pPr>
      <w:r w:rsidRPr="00BC763C">
        <w:rPr>
          <w:rFonts w:ascii="Arial" w:hAnsi="Arial" w:cs="Arial"/>
          <w:b/>
          <w:sz w:val="18"/>
          <w:szCs w:val="18"/>
        </w:rPr>
        <w:t>РАЗДЕЛ 8. ОБЯЗАННОСТИ СТОРОН ПРИ НАСТУПЛЕНИИ СТРАХОВОГО СЛУЧАЯ</w:t>
      </w:r>
    </w:p>
    <w:p w:rsidR="007726AC" w:rsidRPr="0043255A" w:rsidRDefault="00D575FF" w:rsidP="00D575FF">
      <w:pPr>
        <w:pStyle w:val="aa"/>
        <w:ind w:firstLine="708"/>
        <w:jc w:val="both"/>
        <w:rPr>
          <w:rFonts w:ascii="Arial" w:eastAsia="Segoe UI" w:hAnsi="Arial" w:cs="Arial"/>
          <w:sz w:val="18"/>
          <w:szCs w:val="18"/>
        </w:rPr>
      </w:pPr>
      <w:r>
        <w:rPr>
          <w:rFonts w:ascii="Arial" w:eastAsia="Segoe UI" w:hAnsi="Arial" w:cs="Arial"/>
          <w:sz w:val="18"/>
          <w:szCs w:val="18"/>
        </w:rPr>
        <w:t>4</w:t>
      </w:r>
      <w:r w:rsidR="007726AC" w:rsidRPr="00D575FF">
        <w:rPr>
          <w:rFonts w:ascii="Arial" w:eastAsia="Segoe UI" w:hAnsi="Arial" w:cs="Arial"/>
          <w:sz w:val="18"/>
          <w:szCs w:val="18"/>
        </w:rPr>
        <w:t>1. При наступлении Страхового события, Застрахованное лицо или его представитель обязаны незамедлительно</w:t>
      </w:r>
      <w:r w:rsidR="007726AC" w:rsidRPr="0043255A">
        <w:rPr>
          <w:rFonts w:ascii="Arial" w:eastAsia="Segoe UI" w:hAnsi="Arial" w:cs="Arial"/>
          <w:sz w:val="18"/>
          <w:szCs w:val="18"/>
        </w:rPr>
        <w:t xml:space="preserve"> обратиться в </w:t>
      </w:r>
      <w:proofErr w:type="spellStart"/>
      <w:r w:rsidR="007726AC" w:rsidRPr="0043255A">
        <w:rPr>
          <w:rFonts w:ascii="Arial" w:eastAsia="Segoe UI" w:hAnsi="Arial" w:cs="Arial"/>
          <w:sz w:val="18"/>
          <w:szCs w:val="18"/>
        </w:rPr>
        <w:t>Ассистанс</w:t>
      </w:r>
      <w:proofErr w:type="spellEnd"/>
      <w:r w:rsidR="007726AC" w:rsidRPr="0043255A">
        <w:rPr>
          <w:rFonts w:ascii="Arial" w:eastAsia="Segoe UI" w:hAnsi="Arial" w:cs="Arial"/>
          <w:sz w:val="18"/>
          <w:szCs w:val="18"/>
        </w:rPr>
        <w:t xml:space="preserve"> по телефонам, указанным в Полисе, и проинформировать оператора о случившемся, сообщив при этом следующие данные:</w:t>
      </w:r>
      <w:r w:rsidR="007726AC" w:rsidRPr="0043255A">
        <w:rPr>
          <w:rFonts w:ascii="Arial" w:eastAsia="Segoe UI" w:hAnsi="Arial" w:cs="Arial"/>
          <w:sz w:val="18"/>
          <w:szCs w:val="18"/>
        </w:rPr>
        <w:tab/>
      </w:r>
    </w:p>
    <w:p w:rsidR="007726AC" w:rsidRPr="0043255A" w:rsidRDefault="007726AC" w:rsidP="00563E2B">
      <w:pPr>
        <w:pStyle w:val="aa"/>
        <w:numPr>
          <w:ilvl w:val="0"/>
          <w:numId w:val="18"/>
        </w:numPr>
        <w:jc w:val="both"/>
        <w:rPr>
          <w:rFonts w:ascii="Arial" w:eastAsia="Segoe UI" w:hAnsi="Arial" w:cs="Arial"/>
          <w:sz w:val="18"/>
          <w:szCs w:val="18"/>
        </w:rPr>
      </w:pPr>
      <w:r w:rsidRPr="0043255A">
        <w:rPr>
          <w:rFonts w:ascii="Arial" w:eastAsia="Segoe UI" w:hAnsi="Arial" w:cs="Arial"/>
          <w:sz w:val="18"/>
          <w:szCs w:val="18"/>
        </w:rPr>
        <w:t>фамилию, имя, отчество;</w:t>
      </w:r>
    </w:p>
    <w:p w:rsidR="007726AC" w:rsidRPr="0043255A" w:rsidRDefault="007726AC" w:rsidP="00563E2B">
      <w:pPr>
        <w:pStyle w:val="aa"/>
        <w:numPr>
          <w:ilvl w:val="0"/>
          <w:numId w:val="18"/>
        </w:numPr>
        <w:jc w:val="both"/>
        <w:rPr>
          <w:rFonts w:ascii="Arial" w:eastAsia="Segoe UI" w:hAnsi="Arial" w:cs="Arial"/>
          <w:sz w:val="18"/>
          <w:szCs w:val="18"/>
        </w:rPr>
      </w:pPr>
      <w:r w:rsidRPr="0043255A">
        <w:rPr>
          <w:rFonts w:ascii="Arial" w:eastAsia="Segoe UI" w:hAnsi="Arial" w:cs="Arial"/>
          <w:sz w:val="18"/>
          <w:szCs w:val="18"/>
        </w:rPr>
        <w:t>номер Полиса;</w:t>
      </w:r>
    </w:p>
    <w:p w:rsidR="007726AC" w:rsidRPr="0043255A" w:rsidRDefault="004278A6" w:rsidP="00563E2B">
      <w:pPr>
        <w:pStyle w:val="aa"/>
        <w:numPr>
          <w:ilvl w:val="0"/>
          <w:numId w:val="18"/>
        </w:numPr>
        <w:jc w:val="both"/>
        <w:rPr>
          <w:rFonts w:ascii="Arial" w:eastAsia="Segoe UI" w:hAnsi="Arial" w:cs="Arial"/>
          <w:sz w:val="18"/>
          <w:szCs w:val="18"/>
        </w:rPr>
      </w:pPr>
      <w:r>
        <w:rPr>
          <w:rFonts w:ascii="Arial" w:eastAsia="Segoe UI" w:hAnsi="Arial" w:cs="Arial"/>
          <w:sz w:val="18"/>
          <w:szCs w:val="18"/>
        </w:rPr>
        <w:t>п</w:t>
      </w:r>
      <w:r w:rsidR="007726AC" w:rsidRPr="0043255A">
        <w:rPr>
          <w:rFonts w:ascii="Arial" w:eastAsia="Segoe UI" w:hAnsi="Arial" w:cs="Arial"/>
          <w:sz w:val="18"/>
          <w:szCs w:val="18"/>
        </w:rPr>
        <w:t>ериод страхования;</w:t>
      </w:r>
    </w:p>
    <w:p w:rsidR="007726AC" w:rsidRPr="0043255A" w:rsidRDefault="007726AC" w:rsidP="00563E2B">
      <w:pPr>
        <w:pStyle w:val="aa"/>
        <w:numPr>
          <w:ilvl w:val="0"/>
          <w:numId w:val="18"/>
        </w:numPr>
        <w:jc w:val="both"/>
        <w:rPr>
          <w:rFonts w:ascii="Arial" w:eastAsia="Segoe UI" w:hAnsi="Arial" w:cs="Arial"/>
          <w:sz w:val="18"/>
          <w:szCs w:val="18"/>
        </w:rPr>
      </w:pPr>
      <w:r w:rsidRPr="0043255A">
        <w:rPr>
          <w:rFonts w:ascii="Arial" w:eastAsia="Segoe UI" w:hAnsi="Arial" w:cs="Arial"/>
          <w:sz w:val="18"/>
          <w:szCs w:val="18"/>
        </w:rPr>
        <w:t>название Страховщика;</w:t>
      </w:r>
    </w:p>
    <w:p w:rsidR="007726AC" w:rsidRPr="0043255A" w:rsidRDefault="007726AC" w:rsidP="00563E2B">
      <w:pPr>
        <w:pStyle w:val="aa"/>
        <w:numPr>
          <w:ilvl w:val="0"/>
          <w:numId w:val="18"/>
        </w:numPr>
        <w:jc w:val="both"/>
        <w:rPr>
          <w:rFonts w:ascii="Arial" w:eastAsia="Segoe UI" w:hAnsi="Arial" w:cs="Arial"/>
          <w:sz w:val="18"/>
          <w:szCs w:val="18"/>
        </w:rPr>
      </w:pPr>
      <w:r w:rsidRPr="0043255A">
        <w:rPr>
          <w:rFonts w:ascii="Arial" w:eastAsia="Segoe UI" w:hAnsi="Arial" w:cs="Arial"/>
          <w:sz w:val="18"/>
          <w:szCs w:val="18"/>
        </w:rPr>
        <w:t>описание обстоятельств, происшедшего события и характер требуемой помощи;</w:t>
      </w:r>
    </w:p>
    <w:p w:rsidR="007726AC" w:rsidRPr="0043255A" w:rsidRDefault="007726AC" w:rsidP="00563E2B">
      <w:pPr>
        <w:pStyle w:val="aa"/>
        <w:numPr>
          <w:ilvl w:val="0"/>
          <w:numId w:val="18"/>
        </w:numPr>
        <w:jc w:val="both"/>
        <w:rPr>
          <w:rFonts w:ascii="Arial" w:eastAsia="Segoe UI" w:hAnsi="Arial" w:cs="Arial"/>
          <w:sz w:val="18"/>
          <w:szCs w:val="18"/>
        </w:rPr>
      </w:pPr>
      <w:r w:rsidRPr="0043255A">
        <w:rPr>
          <w:rFonts w:ascii="Arial" w:eastAsia="Segoe UI" w:hAnsi="Arial" w:cs="Arial"/>
          <w:sz w:val="18"/>
          <w:szCs w:val="18"/>
        </w:rPr>
        <w:t>местонахождение и номер контактного телефона для обратной связи.</w:t>
      </w:r>
    </w:p>
    <w:p w:rsidR="007726AC" w:rsidRPr="0043255A" w:rsidRDefault="00D575FF" w:rsidP="00D575FF">
      <w:pPr>
        <w:pStyle w:val="aa"/>
        <w:ind w:firstLine="708"/>
        <w:jc w:val="both"/>
        <w:rPr>
          <w:rFonts w:ascii="Arial" w:eastAsia="Segoe UI" w:hAnsi="Arial" w:cs="Arial"/>
          <w:sz w:val="18"/>
          <w:szCs w:val="18"/>
        </w:rPr>
      </w:pPr>
      <w:r>
        <w:rPr>
          <w:rFonts w:ascii="Arial" w:eastAsia="Segoe UI" w:hAnsi="Arial" w:cs="Arial"/>
          <w:sz w:val="18"/>
          <w:szCs w:val="18"/>
        </w:rPr>
        <w:t>4</w:t>
      </w:r>
      <w:r w:rsidR="007726AC" w:rsidRPr="0043255A">
        <w:rPr>
          <w:rFonts w:ascii="Arial" w:eastAsia="Segoe UI" w:hAnsi="Arial" w:cs="Arial"/>
          <w:sz w:val="18"/>
          <w:szCs w:val="18"/>
        </w:rPr>
        <w:t xml:space="preserve">2.В зависимости от обстоятельств, Страхового события и характера требуемой помощи, </w:t>
      </w:r>
      <w:proofErr w:type="spellStart"/>
      <w:r w:rsidR="007726AC" w:rsidRPr="0043255A">
        <w:rPr>
          <w:rFonts w:ascii="Arial" w:eastAsia="Segoe UI" w:hAnsi="Arial" w:cs="Arial"/>
          <w:sz w:val="18"/>
          <w:szCs w:val="18"/>
        </w:rPr>
        <w:t>Ассистанс</w:t>
      </w:r>
      <w:proofErr w:type="spellEnd"/>
      <w:r w:rsidR="007726AC" w:rsidRPr="0043255A">
        <w:rPr>
          <w:rFonts w:ascii="Arial" w:eastAsia="Segoe UI" w:hAnsi="Arial" w:cs="Arial"/>
          <w:sz w:val="18"/>
          <w:szCs w:val="18"/>
        </w:rPr>
        <w:t xml:space="preserve"> содействует Застрахованному лицу в организации необходимых Услуг.</w:t>
      </w: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u w:val="single"/>
        </w:rPr>
        <w:t>Специальное условие</w:t>
      </w:r>
      <w:r w:rsidRPr="0043255A">
        <w:rPr>
          <w:rFonts w:ascii="Arial" w:eastAsia="Segoe UI" w:hAnsi="Arial" w:cs="Arial"/>
          <w:sz w:val="18"/>
          <w:szCs w:val="18"/>
        </w:rPr>
        <w:t>:</w:t>
      </w: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lastRenderedPageBreak/>
        <w:t xml:space="preserve">В силу объективных обстоятельств (срочность и неотложность оказание медицинской помощи, потеря связи с заявителем, выходные дни, часовые пояса, отсутствием соглашения </w:t>
      </w:r>
      <w:proofErr w:type="spellStart"/>
      <w:r w:rsidRPr="0043255A">
        <w:rPr>
          <w:rFonts w:ascii="Arial" w:eastAsia="Segoe UI" w:hAnsi="Arial" w:cs="Arial"/>
          <w:sz w:val="18"/>
          <w:szCs w:val="18"/>
        </w:rPr>
        <w:t>Ассистанса</w:t>
      </w:r>
      <w:proofErr w:type="spellEnd"/>
      <w:r w:rsidRPr="0043255A">
        <w:rPr>
          <w:rFonts w:ascii="Arial" w:eastAsia="Segoe UI" w:hAnsi="Arial" w:cs="Arial"/>
          <w:sz w:val="18"/>
          <w:szCs w:val="18"/>
        </w:rPr>
        <w:t xml:space="preserve"> или недосягаемостью конкретного медицинского учреждения по техническим причинам и т.п.) </w:t>
      </w:r>
      <w:proofErr w:type="spellStart"/>
      <w:r w:rsidRPr="0043255A">
        <w:rPr>
          <w:rFonts w:ascii="Arial" w:eastAsia="Segoe UI" w:hAnsi="Arial" w:cs="Arial"/>
          <w:sz w:val="18"/>
          <w:szCs w:val="18"/>
        </w:rPr>
        <w:t>Ассистанс</w:t>
      </w:r>
      <w:proofErr w:type="spellEnd"/>
      <w:r w:rsidRPr="0043255A">
        <w:rPr>
          <w:rFonts w:ascii="Arial" w:eastAsia="Segoe UI" w:hAnsi="Arial" w:cs="Arial"/>
          <w:sz w:val="18"/>
          <w:szCs w:val="18"/>
        </w:rPr>
        <w:t xml:space="preserve"> или Страховщик оставляет за собой право предложить Застрахованному лицу получение медицинских услуг на территории иностранных государств, непосредственно обратится в медицинское учреждение, самостоятельно оплачивать медицинские и другие услуги в стране пребывания.</w:t>
      </w:r>
    </w:p>
    <w:p w:rsidR="007726AC" w:rsidRPr="0043255A" w:rsidRDefault="00D575FF" w:rsidP="00D575FF">
      <w:pPr>
        <w:pStyle w:val="aa"/>
        <w:ind w:firstLine="708"/>
        <w:jc w:val="both"/>
        <w:rPr>
          <w:rFonts w:ascii="Arial" w:eastAsia="Segoe UI" w:hAnsi="Arial" w:cs="Arial"/>
          <w:sz w:val="18"/>
          <w:szCs w:val="18"/>
        </w:rPr>
      </w:pPr>
      <w:r>
        <w:rPr>
          <w:rFonts w:ascii="Arial" w:eastAsia="Segoe UI" w:hAnsi="Arial" w:cs="Arial"/>
          <w:sz w:val="18"/>
          <w:szCs w:val="18"/>
        </w:rPr>
        <w:t>4</w:t>
      </w:r>
      <w:r w:rsidR="007726AC" w:rsidRPr="0043255A">
        <w:rPr>
          <w:rFonts w:ascii="Arial" w:eastAsia="Segoe UI" w:hAnsi="Arial" w:cs="Arial"/>
          <w:sz w:val="18"/>
          <w:szCs w:val="18"/>
        </w:rPr>
        <w:t>3. Если Застрахованное лицо самостоятельно оплатил</w:t>
      </w:r>
      <w:r w:rsidR="0059644B" w:rsidRPr="0043255A">
        <w:rPr>
          <w:rFonts w:ascii="Arial" w:eastAsia="Segoe UI" w:hAnsi="Arial" w:cs="Arial"/>
          <w:sz w:val="18"/>
          <w:szCs w:val="18"/>
        </w:rPr>
        <w:t>о</w:t>
      </w:r>
      <w:r w:rsidR="007726AC" w:rsidRPr="0043255A">
        <w:rPr>
          <w:rFonts w:ascii="Arial" w:eastAsia="Segoe UI" w:hAnsi="Arial" w:cs="Arial"/>
          <w:sz w:val="18"/>
          <w:szCs w:val="18"/>
        </w:rPr>
        <w:t xml:space="preserve"> счета Учреждения за оказанные Услуги (в связи с отсутствием возможности связаться с </w:t>
      </w:r>
      <w:proofErr w:type="spellStart"/>
      <w:r w:rsidR="007726AC" w:rsidRPr="0043255A">
        <w:rPr>
          <w:rFonts w:ascii="Arial" w:eastAsia="Segoe UI" w:hAnsi="Arial" w:cs="Arial"/>
          <w:sz w:val="18"/>
          <w:szCs w:val="18"/>
        </w:rPr>
        <w:t>Ассистансом</w:t>
      </w:r>
      <w:proofErr w:type="spellEnd"/>
      <w:r w:rsidR="007726AC" w:rsidRPr="0043255A">
        <w:rPr>
          <w:rFonts w:ascii="Arial" w:eastAsia="Segoe UI" w:hAnsi="Arial" w:cs="Arial"/>
          <w:sz w:val="18"/>
          <w:szCs w:val="18"/>
        </w:rPr>
        <w:t>), тогда Страхователь (Застрахованное лицо) обязан, направить Страховщику письменное заявление с изложением причин и обстоятельств Страхового события, а также приложить документы, указанные в пункте 11.5, настоящего Раздела.</w:t>
      </w:r>
    </w:p>
    <w:p w:rsidR="007726AC" w:rsidRPr="0043255A" w:rsidRDefault="00D575FF" w:rsidP="00D575FF">
      <w:pPr>
        <w:pStyle w:val="aa"/>
        <w:ind w:firstLine="708"/>
        <w:jc w:val="both"/>
        <w:rPr>
          <w:rFonts w:ascii="Arial" w:eastAsia="Segoe UI" w:hAnsi="Arial" w:cs="Arial"/>
          <w:sz w:val="18"/>
          <w:szCs w:val="18"/>
        </w:rPr>
      </w:pPr>
      <w:r>
        <w:rPr>
          <w:rFonts w:ascii="Arial" w:eastAsia="Segoe UI" w:hAnsi="Arial" w:cs="Arial"/>
          <w:sz w:val="18"/>
          <w:szCs w:val="18"/>
        </w:rPr>
        <w:t>4</w:t>
      </w:r>
      <w:r w:rsidR="007726AC" w:rsidRPr="0043255A">
        <w:rPr>
          <w:rFonts w:ascii="Arial" w:eastAsia="Segoe UI" w:hAnsi="Arial" w:cs="Arial"/>
          <w:sz w:val="18"/>
          <w:szCs w:val="18"/>
        </w:rPr>
        <w:t>4.</w:t>
      </w:r>
      <w:r w:rsidR="005F6DD7" w:rsidRPr="0043255A">
        <w:rPr>
          <w:rFonts w:ascii="Arial" w:eastAsia="Segoe UI" w:hAnsi="Arial" w:cs="Arial"/>
          <w:sz w:val="18"/>
          <w:szCs w:val="18"/>
        </w:rPr>
        <w:t xml:space="preserve"> </w:t>
      </w:r>
      <w:r w:rsidR="007726AC" w:rsidRPr="0043255A">
        <w:rPr>
          <w:rFonts w:ascii="Arial" w:eastAsia="Segoe UI" w:hAnsi="Arial" w:cs="Arial"/>
          <w:sz w:val="18"/>
          <w:szCs w:val="18"/>
        </w:rPr>
        <w:t>Заявление должно быть предоставлено Страховщику в течение 30 (тридцати) календарных дней со дня наступления Страхового события, но, не позднее 30 (тридцати) календарных дней со дня возвращения Застрахованного лица из Путешествия.</w:t>
      </w:r>
    </w:p>
    <w:p w:rsidR="007726AC" w:rsidRPr="0043255A" w:rsidRDefault="008174AA" w:rsidP="008174AA">
      <w:pPr>
        <w:pStyle w:val="aa"/>
        <w:ind w:firstLine="708"/>
        <w:jc w:val="both"/>
        <w:rPr>
          <w:rFonts w:ascii="Arial" w:eastAsia="Segoe UI" w:hAnsi="Arial" w:cs="Arial"/>
          <w:sz w:val="18"/>
          <w:szCs w:val="18"/>
        </w:rPr>
      </w:pPr>
      <w:r>
        <w:rPr>
          <w:rFonts w:ascii="Arial" w:eastAsia="Segoe UI" w:hAnsi="Arial" w:cs="Arial"/>
          <w:sz w:val="18"/>
          <w:szCs w:val="18"/>
        </w:rPr>
        <w:t>4</w:t>
      </w:r>
      <w:r w:rsidR="007726AC" w:rsidRPr="0043255A">
        <w:rPr>
          <w:rFonts w:ascii="Arial" w:eastAsia="Segoe UI" w:hAnsi="Arial" w:cs="Arial"/>
          <w:sz w:val="18"/>
          <w:szCs w:val="18"/>
        </w:rPr>
        <w:t>5.B зависимости от Страхового события, к заявлению должны быть приложены следующие документы:</w:t>
      </w:r>
    </w:p>
    <w:p w:rsidR="007726AC" w:rsidRPr="0043255A" w:rsidRDefault="008174AA" w:rsidP="008174AA">
      <w:pPr>
        <w:pStyle w:val="aa"/>
        <w:ind w:firstLine="708"/>
        <w:jc w:val="both"/>
        <w:rPr>
          <w:rFonts w:ascii="Arial" w:eastAsia="Segoe UI" w:hAnsi="Arial" w:cs="Arial"/>
          <w:sz w:val="18"/>
          <w:szCs w:val="18"/>
        </w:rPr>
      </w:pPr>
      <w:r>
        <w:rPr>
          <w:rFonts w:ascii="Arial" w:eastAsia="Segoe UI" w:hAnsi="Arial" w:cs="Arial"/>
          <w:sz w:val="18"/>
          <w:szCs w:val="18"/>
        </w:rPr>
        <w:t>4</w:t>
      </w:r>
      <w:r w:rsidR="007726AC" w:rsidRPr="0043255A">
        <w:rPr>
          <w:rFonts w:ascii="Arial" w:eastAsia="Segoe UI" w:hAnsi="Arial" w:cs="Arial"/>
          <w:sz w:val="18"/>
          <w:szCs w:val="18"/>
        </w:rPr>
        <w:t>5.1.</w:t>
      </w:r>
      <w:r w:rsidR="005F6DD7" w:rsidRPr="0043255A">
        <w:rPr>
          <w:rFonts w:ascii="Arial" w:eastAsia="Segoe UI" w:hAnsi="Arial" w:cs="Arial"/>
          <w:sz w:val="18"/>
          <w:szCs w:val="18"/>
        </w:rPr>
        <w:t xml:space="preserve"> </w:t>
      </w:r>
      <w:r w:rsidR="007726AC" w:rsidRPr="0043255A">
        <w:rPr>
          <w:rFonts w:ascii="Arial" w:eastAsia="Segoe UI" w:hAnsi="Arial" w:cs="Arial"/>
          <w:sz w:val="18"/>
          <w:szCs w:val="18"/>
        </w:rPr>
        <w:t>при внезапном заболевании и/или несчастном случай с Застрахованным лицом в Путешествии:</w:t>
      </w: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а) Полис или его копию;</w:t>
      </w: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б) оригинал справки-счета из Учреждения с указанием необходимых данных (фамилия пациента, диагноз, дата обращения за Услугами, продолжительность лечения, и</w:t>
      </w:r>
      <w:r w:rsidR="004278A6">
        <w:rPr>
          <w:rFonts w:ascii="Arial" w:eastAsia="Segoe UI" w:hAnsi="Arial" w:cs="Arial"/>
          <w:sz w:val="18"/>
          <w:szCs w:val="18"/>
        </w:rPr>
        <w:t xml:space="preserve"> </w:t>
      </w:r>
      <w:r w:rsidRPr="0043255A">
        <w:rPr>
          <w:rFonts w:ascii="Arial" w:eastAsia="Segoe UI" w:hAnsi="Arial" w:cs="Arial"/>
          <w:sz w:val="18"/>
          <w:szCs w:val="18"/>
        </w:rPr>
        <w:t>т.п.);</w:t>
      </w: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в) рецепты, выписанные врачом в связи с данным заболеванием;</w:t>
      </w: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г) оригинал счета Учреждения с разбивкой по датам, наименованиям и стоимости оказанных</w:t>
      </w:r>
      <w:r w:rsidR="0059644B" w:rsidRPr="0043255A">
        <w:rPr>
          <w:rFonts w:ascii="Arial" w:eastAsia="Segoe UI" w:hAnsi="Arial" w:cs="Arial"/>
          <w:sz w:val="18"/>
          <w:szCs w:val="18"/>
        </w:rPr>
        <w:t xml:space="preserve"> </w:t>
      </w:r>
      <w:r w:rsidRPr="0043255A">
        <w:rPr>
          <w:rFonts w:ascii="Arial" w:eastAsia="Segoe UI" w:hAnsi="Arial" w:cs="Arial"/>
          <w:sz w:val="18"/>
          <w:szCs w:val="18"/>
        </w:rPr>
        <w:t>Услуг;</w:t>
      </w: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д) оригиналы документов, подтверждающие факт оплаты Услуг (штамп об оплате, расписка в получении денег или подтверждение банка о перечислении суммы и т.п.).</w:t>
      </w: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е) соответствующие банковские реквизиты Получателя для осуществление страховой выплаты/страхового обеспечения.</w:t>
      </w:r>
    </w:p>
    <w:p w:rsidR="007726AC" w:rsidRPr="0043255A" w:rsidRDefault="008174AA" w:rsidP="008174AA">
      <w:pPr>
        <w:pStyle w:val="aa"/>
        <w:ind w:firstLine="708"/>
        <w:jc w:val="both"/>
        <w:rPr>
          <w:rFonts w:ascii="Arial" w:eastAsia="Segoe UI" w:hAnsi="Arial" w:cs="Arial"/>
          <w:sz w:val="18"/>
          <w:szCs w:val="18"/>
        </w:rPr>
      </w:pPr>
      <w:r>
        <w:rPr>
          <w:rFonts w:ascii="Arial" w:eastAsia="Segoe UI" w:hAnsi="Arial" w:cs="Arial"/>
          <w:sz w:val="18"/>
          <w:szCs w:val="18"/>
        </w:rPr>
        <w:t>4</w:t>
      </w:r>
      <w:r w:rsidR="007726AC" w:rsidRPr="0043255A">
        <w:rPr>
          <w:rFonts w:ascii="Arial" w:eastAsia="Segoe UI" w:hAnsi="Arial" w:cs="Arial"/>
          <w:sz w:val="18"/>
          <w:szCs w:val="18"/>
        </w:rPr>
        <w:t>5.2. при наступлении смерти Застрахованного лица в результате несчастного случая в Путешествии:</w:t>
      </w: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а) Полис или его копию;</w:t>
      </w: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б) детальное описание обстоятельств несчастного случая и по возможности имена и координаты свидетелей;</w:t>
      </w: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в) Акт (документ) правоохранительных органов в отношении несчастного случая (если дело рассматривалось правоохранительными органами);</w:t>
      </w: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г) официальное свидетельство о смерти Застрахованного лица, или судебное решение, о том, что Застрахованное лицо объявлено умершим или без вести пропавшим (в случае исчезновения Застрахованного лица);</w:t>
      </w: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д) документы, устанавливающие личность наследников Застрахованного лица (и право наследования), либо лица, правомочного в получении Страхового обеспечения.</w:t>
      </w: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е) соответствующие банковские реквизиты Получателя для осуществление страховой выплаты/страхового обеспечения.</w:t>
      </w:r>
    </w:p>
    <w:p w:rsidR="007726AC" w:rsidRPr="0043255A" w:rsidRDefault="008174AA" w:rsidP="008174AA">
      <w:pPr>
        <w:pStyle w:val="aa"/>
        <w:ind w:firstLine="708"/>
        <w:jc w:val="both"/>
        <w:rPr>
          <w:rFonts w:ascii="Arial" w:eastAsia="Segoe UI" w:hAnsi="Arial" w:cs="Arial"/>
          <w:sz w:val="18"/>
          <w:szCs w:val="18"/>
        </w:rPr>
      </w:pPr>
      <w:r>
        <w:rPr>
          <w:rFonts w:ascii="Arial" w:eastAsia="Segoe UI" w:hAnsi="Arial" w:cs="Arial"/>
          <w:sz w:val="18"/>
          <w:szCs w:val="18"/>
        </w:rPr>
        <w:t>4</w:t>
      </w:r>
      <w:r w:rsidR="007726AC" w:rsidRPr="0043255A">
        <w:rPr>
          <w:rFonts w:ascii="Arial" w:eastAsia="Segoe UI" w:hAnsi="Arial" w:cs="Arial"/>
          <w:sz w:val="18"/>
          <w:szCs w:val="18"/>
        </w:rPr>
        <w:t xml:space="preserve">6. Застрахованное лицо, обязано принять все меры для передачи неиспользованных проездных документов </w:t>
      </w:r>
      <w:proofErr w:type="spellStart"/>
      <w:r w:rsidR="007726AC" w:rsidRPr="0043255A">
        <w:rPr>
          <w:rFonts w:ascii="Arial" w:eastAsia="Segoe UI" w:hAnsi="Arial" w:cs="Arial"/>
          <w:sz w:val="18"/>
          <w:szCs w:val="18"/>
        </w:rPr>
        <w:t>Ассистансу</w:t>
      </w:r>
      <w:proofErr w:type="spellEnd"/>
      <w:r w:rsidR="007726AC" w:rsidRPr="0043255A">
        <w:rPr>
          <w:rFonts w:ascii="Arial" w:eastAsia="Segoe UI" w:hAnsi="Arial" w:cs="Arial"/>
          <w:sz w:val="18"/>
          <w:szCs w:val="18"/>
        </w:rPr>
        <w:t xml:space="preserve">/Страховщику, либо возместить их стоимость. При этом </w:t>
      </w:r>
      <w:proofErr w:type="spellStart"/>
      <w:r w:rsidR="007726AC" w:rsidRPr="0043255A">
        <w:rPr>
          <w:rFonts w:ascii="Arial" w:eastAsia="Segoe UI" w:hAnsi="Arial" w:cs="Arial"/>
          <w:sz w:val="18"/>
          <w:szCs w:val="18"/>
        </w:rPr>
        <w:t>Ассистанс</w:t>
      </w:r>
      <w:proofErr w:type="spellEnd"/>
      <w:r w:rsidR="007726AC" w:rsidRPr="0043255A">
        <w:rPr>
          <w:rFonts w:ascii="Arial" w:eastAsia="Segoe UI" w:hAnsi="Arial" w:cs="Arial"/>
          <w:sz w:val="18"/>
          <w:szCs w:val="18"/>
        </w:rPr>
        <w:t>/Страховщик вправе по своему усмотрению распорядиться неиспользованными проездными документами, полученными от Застрахованного лица, либо удержать их стоимость при осуществлении Страхового обеспечения.</w:t>
      </w:r>
    </w:p>
    <w:p w:rsidR="007726AC" w:rsidRPr="0043255A" w:rsidRDefault="008174AA" w:rsidP="008174AA">
      <w:pPr>
        <w:pStyle w:val="aa"/>
        <w:ind w:firstLine="708"/>
        <w:jc w:val="both"/>
        <w:rPr>
          <w:rFonts w:ascii="Arial" w:eastAsia="Segoe UI" w:hAnsi="Arial" w:cs="Arial"/>
          <w:sz w:val="18"/>
          <w:szCs w:val="18"/>
        </w:rPr>
      </w:pPr>
      <w:r>
        <w:rPr>
          <w:rFonts w:ascii="Arial" w:eastAsia="Segoe UI" w:hAnsi="Arial" w:cs="Arial"/>
          <w:sz w:val="18"/>
          <w:szCs w:val="18"/>
        </w:rPr>
        <w:t>4</w:t>
      </w:r>
      <w:r w:rsidR="007726AC" w:rsidRPr="0043255A">
        <w:rPr>
          <w:rFonts w:ascii="Arial" w:eastAsia="Segoe UI" w:hAnsi="Arial" w:cs="Arial"/>
          <w:sz w:val="18"/>
          <w:szCs w:val="18"/>
        </w:rPr>
        <w:t>7.</w:t>
      </w:r>
      <w:r w:rsidR="005F6DD7" w:rsidRPr="0043255A">
        <w:rPr>
          <w:rFonts w:ascii="Arial" w:eastAsia="Segoe UI" w:hAnsi="Arial" w:cs="Arial"/>
          <w:sz w:val="18"/>
          <w:szCs w:val="18"/>
        </w:rPr>
        <w:t xml:space="preserve"> </w:t>
      </w:r>
      <w:r w:rsidR="007726AC" w:rsidRPr="0043255A">
        <w:rPr>
          <w:rFonts w:ascii="Arial" w:eastAsia="Segoe UI" w:hAnsi="Arial" w:cs="Arial"/>
          <w:sz w:val="18"/>
          <w:szCs w:val="18"/>
        </w:rPr>
        <w:t>Для осуществления Страхового обеспечения Страховщик принимает только оплаченные счета. При вручении неоплаченных счетов Застрахованное лицо обязано представить письменное объяснение. Неоплаченные счета, полученные Застрахованным лицом по почте, должны быть предоставлены Страховщику в течение 15 (пятнадцати) календарных дней с даты их получения.</w:t>
      </w:r>
    </w:p>
    <w:p w:rsidR="007726AC" w:rsidRPr="0043255A" w:rsidRDefault="008174AA" w:rsidP="008174AA">
      <w:pPr>
        <w:pStyle w:val="aa"/>
        <w:ind w:firstLine="708"/>
        <w:jc w:val="both"/>
        <w:rPr>
          <w:rFonts w:ascii="Arial" w:eastAsia="Segoe UI" w:hAnsi="Arial" w:cs="Arial"/>
          <w:sz w:val="18"/>
          <w:szCs w:val="18"/>
        </w:rPr>
      </w:pPr>
      <w:r>
        <w:rPr>
          <w:rFonts w:ascii="Arial" w:eastAsia="Segoe UI" w:hAnsi="Arial" w:cs="Arial"/>
          <w:sz w:val="18"/>
          <w:szCs w:val="18"/>
        </w:rPr>
        <w:t>4</w:t>
      </w:r>
      <w:r w:rsidR="007726AC" w:rsidRPr="0043255A">
        <w:rPr>
          <w:rFonts w:ascii="Arial" w:eastAsia="Segoe UI" w:hAnsi="Arial" w:cs="Arial"/>
          <w:sz w:val="18"/>
          <w:szCs w:val="18"/>
        </w:rPr>
        <w:t>8. При рассмотрении страховой претензии Страховщик имеет право за свой счет обследовать Застрахованного лица либо произвести вскрытие тела, в случае смерти Застрахованного лица.</w:t>
      </w:r>
    </w:p>
    <w:p w:rsidR="007726AC" w:rsidRPr="0043255A" w:rsidRDefault="008174AA" w:rsidP="008174AA">
      <w:pPr>
        <w:pStyle w:val="aa"/>
        <w:ind w:firstLine="708"/>
        <w:jc w:val="both"/>
        <w:rPr>
          <w:rFonts w:ascii="Arial" w:eastAsia="Segoe UI" w:hAnsi="Arial" w:cs="Arial"/>
          <w:sz w:val="18"/>
          <w:szCs w:val="18"/>
        </w:rPr>
      </w:pPr>
      <w:r>
        <w:rPr>
          <w:rFonts w:ascii="Arial" w:eastAsia="Segoe UI" w:hAnsi="Arial" w:cs="Arial"/>
          <w:sz w:val="18"/>
          <w:szCs w:val="18"/>
        </w:rPr>
        <w:t>4</w:t>
      </w:r>
      <w:r w:rsidR="007726AC" w:rsidRPr="0043255A">
        <w:rPr>
          <w:rFonts w:ascii="Arial" w:eastAsia="Segoe UI" w:hAnsi="Arial" w:cs="Arial"/>
          <w:sz w:val="18"/>
          <w:szCs w:val="18"/>
        </w:rPr>
        <w:t>9. Страховщик вправе принять решение о признании или не признании Страхового случая без требования предоставления полного перечня документов, указанных в пункте 11.5., настоящего Раздела, либо затребовать другие документы, необходимые для установления факта наступления Страхового случая.</w:t>
      </w:r>
    </w:p>
    <w:p w:rsidR="007726AC" w:rsidRPr="0043255A" w:rsidRDefault="008174AA" w:rsidP="008174AA">
      <w:pPr>
        <w:pStyle w:val="aa"/>
        <w:ind w:firstLine="708"/>
        <w:jc w:val="both"/>
        <w:rPr>
          <w:rFonts w:ascii="Arial" w:eastAsia="Segoe UI" w:hAnsi="Arial" w:cs="Arial"/>
          <w:sz w:val="18"/>
          <w:szCs w:val="18"/>
        </w:rPr>
      </w:pPr>
      <w:r>
        <w:rPr>
          <w:rFonts w:ascii="Arial" w:eastAsia="Segoe UI" w:hAnsi="Arial" w:cs="Arial"/>
          <w:sz w:val="18"/>
          <w:szCs w:val="18"/>
        </w:rPr>
        <w:t>5</w:t>
      </w:r>
      <w:r w:rsidR="007726AC" w:rsidRPr="0043255A">
        <w:rPr>
          <w:rFonts w:ascii="Arial" w:eastAsia="Segoe UI" w:hAnsi="Arial" w:cs="Arial"/>
          <w:sz w:val="18"/>
          <w:szCs w:val="18"/>
        </w:rPr>
        <w:t>0. По требованию Страховщика, документы, указанные в пункте 11.5., настоящего Раздела (составленные на иностранном языке ином, чем русский и английский) подлежат заверенному переводу за счет собственных средств лица, правомочного в получении Страхового обеспечения.</w:t>
      </w:r>
    </w:p>
    <w:p w:rsidR="007726AC" w:rsidRPr="0043255A" w:rsidRDefault="008174AA" w:rsidP="008174AA">
      <w:pPr>
        <w:pStyle w:val="aa"/>
        <w:ind w:firstLine="708"/>
        <w:jc w:val="both"/>
        <w:rPr>
          <w:rFonts w:ascii="Arial" w:eastAsia="Segoe UI" w:hAnsi="Arial" w:cs="Arial"/>
          <w:sz w:val="18"/>
          <w:szCs w:val="18"/>
        </w:rPr>
      </w:pPr>
      <w:r>
        <w:rPr>
          <w:rFonts w:ascii="Arial" w:eastAsia="Segoe UI" w:hAnsi="Arial" w:cs="Arial"/>
          <w:sz w:val="18"/>
          <w:szCs w:val="18"/>
        </w:rPr>
        <w:t>5</w:t>
      </w:r>
      <w:r w:rsidR="007726AC" w:rsidRPr="0043255A">
        <w:rPr>
          <w:rFonts w:ascii="Arial" w:eastAsia="Segoe UI" w:hAnsi="Arial" w:cs="Arial"/>
          <w:sz w:val="18"/>
          <w:szCs w:val="18"/>
        </w:rPr>
        <w:t xml:space="preserve">1. В любом случае доказательство факта наступления Страхового случая, ответственности Страховщика по выплате Страхового обеспечения и обоснование суммы убытков лежит на Страхователе/Застрахованном лице или ином лице, правомочном в получении Страхового обеспечения и Страховой выплаты. </w:t>
      </w:r>
    </w:p>
    <w:p w:rsidR="007726AC" w:rsidRPr="0043255A" w:rsidRDefault="008174AA" w:rsidP="008174AA">
      <w:pPr>
        <w:pStyle w:val="aa"/>
        <w:ind w:firstLine="708"/>
        <w:jc w:val="both"/>
        <w:rPr>
          <w:rFonts w:ascii="Arial" w:eastAsia="Segoe UI" w:hAnsi="Arial" w:cs="Arial"/>
          <w:sz w:val="18"/>
          <w:szCs w:val="18"/>
        </w:rPr>
      </w:pPr>
      <w:r>
        <w:rPr>
          <w:rFonts w:ascii="Arial" w:eastAsia="Segoe UI" w:hAnsi="Arial" w:cs="Arial"/>
          <w:sz w:val="18"/>
          <w:szCs w:val="18"/>
        </w:rPr>
        <w:t>5</w:t>
      </w:r>
      <w:r w:rsidR="007726AC" w:rsidRPr="0043255A">
        <w:rPr>
          <w:rFonts w:ascii="Arial" w:eastAsia="Segoe UI" w:hAnsi="Arial" w:cs="Arial"/>
          <w:sz w:val="18"/>
          <w:szCs w:val="18"/>
        </w:rPr>
        <w:t>2. Если Застрахованное лицо заявляет о Страховом событии нарушая требования пункта 11.4. настоящего Раздела, то он обязан доказать Страховщику невозможность более скорого сообщения о случившемся.</w:t>
      </w:r>
    </w:p>
    <w:p w:rsidR="007726AC" w:rsidRPr="0043255A" w:rsidRDefault="008174AA" w:rsidP="008174AA">
      <w:pPr>
        <w:pStyle w:val="aa"/>
        <w:ind w:firstLine="708"/>
        <w:jc w:val="both"/>
        <w:rPr>
          <w:rFonts w:ascii="Arial" w:eastAsia="Segoe UI" w:hAnsi="Arial" w:cs="Arial"/>
          <w:sz w:val="18"/>
          <w:szCs w:val="18"/>
        </w:rPr>
      </w:pPr>
      <w:r>
        <w:rPr>
          <w:rFonts w:ascii="Arial" w:eastAsia="Segoe UI" w:hAnsi="Arial" w:cs="Arial"/>
          <w:sz w:val="18"/>
          <w:szCs w:val="18"/>
        </w:rPr>
        <w:t>5</w:t>
      </w:r>
      <w:r w:rsidR="007726AC" w:rsidRPr="0043255A">
        <w:rPr>
          <w:rFonts w:ascii="Arial" w:eastAsia="Segoe UI" w:hAnsi="Arial" w:cs="Arial"/>
          <w:sz w:val="18"/>
          <w:szCs w:val="18"/>
        </w:rPr>
        <w:t>3.</w:t>
      </w:r>
      <w:r w:rsidR="00235F7B" w:rsidRPr="0043255A">
        <w:rPr>
          <w:rFonts w:ascii="Arial" w:eastAsia="Segoe UI" w:hAnsi="Arial" w:cs="Arial"/>
          <w:sz w:val="18"/>
          <w:szCs w:val="18"/>
        </w:rPr>
        <w:t xml:space="preserve"> </w:t>
      </w:r>
      <w:r w:rsidR="007726AC" w:rsidRPr="0043255A">
        <w:rPr>
          <w:rFonts w:ascii="Arial" w:eastAsia="Segoe UI" w:hAnsi="Arial" w:cs="Arial"/>
          <w:sz w:val="18"/>
          <w:szCs w:val="18"/>
        </w:rPr>
        <w:t>Если по фактам, послужившим причиной наступления Страхового события, возбуждено уголовное дело или начат судебный процесс, принятие решения о Страховой выплате и/или Страхового обеспечения может быть отсрочено до окончания расследования или судебного разбирательства.</w:t>
      </w:r>
    </w:p>
    <w:p w:rsidR="007726AC" w:rsidRPr="0043255A" w:rsidRDefault="007726AC" w:rsidP="007726AC">
      <w:pPr>
        <w:pStyle w:val="aa"/>
        <w:jc w:val="both"/>
        <w:rPr>
          <w:rFonts w:ascii="Arial" w:eastAsia="Segoe UI" w:hAnsi="Arial" w:cs="Arial"/>
          <w:sz w:val="18"/>
          <w:szCs w:val="18"/>
        </w:rPr>
      </w:pPr>
    </w:p>
    <w:p w:rsidR="007726AC" w:rsidRPr="0043255A" w:rsidRDefault="007726AC" w:rsidP="007726AC">
      <w:pPr>
        <w:pStyle w:val="aa"/>
        <w:jc w:val="center"/>
        <w:rPr>
          <w:rStyle w:val="ac"/>
          <w:rFonts w:ascii="Arial" w:hAnsi="Arial" w:cs="Arial"/>
          <w:b/>
          <w:i w:val="0"/>
          <w:color w:val="auto"/>
          <w:sz w:val="18"/>
          <w:szCs w:val="18"/>
        </w:rPr>
      </w:pPr>
      <w:bookmarkStart w:id="7" w:name="bookmark13"/>
      <w:r w:rsidRPr="0043255A">
        <w:rPr>
          <w:rStyle w:val="ac"/>
          <w:rFonts w:ascii="Arial" w:hAnsi="Arial" w:cs="Arial"/>
          <w:b/>
          <w:color w:val="auto"/>
          <w:sz w:val="18"/>
          <w:szCs w:val="18"/>
        </w:rPr>
        <w:t xml:space="preserve">РАЗДЕЛ </w:t>
      </w:r>
      <w:r w:rsidR="00973D52">
        <w:rPr>
          <w:rStyle w:val="ac"/>
          <w:rFonts w:ascii="Arial" w:hAnsi="Arial" w:cs="Arial"/>
          <w:b/>
          <w:color w:val="auto"/>
          <w:sz w:val="18"/>
          <w:szCs w:val="18"/>
        </w:rPr>
        <w:t xml:space="preserve">9. </w:t>
      </w:r>
      <w:r w:rsidRPr="0043255A">
        <w:rPr>
          <w:rStyle w:val="ac"/>
          <w:rFonts w:ascii="Arial" w:hAnsi="Arial" w:cs="Arial"/>
          <w:b/>
          <w:color w:val="auto"/>
          <w:sz w:val="18"/>
          <w:szCs w:val="18"/>
        </w:rPr>
        <w:t xml:space="preserve"> ПОРЯДОК ОСУЩЕСТВЛЕНИЯ СТРАХОВОЙ ВЫПЛАТЫ (СТРАХОВОГО ОБЕСПЕЧЕНИЯ)</w:t>
      </w:r>
      <w:bookmarkEnd w:id="7"/>
    </w:p>
    <w:p w:rsidR="007726AC" w:rsidRPr="0043255A" w:rsidRDefault="008174AA" w:rsidP="008174AA">
      <w:pPr>
        <w:pStyle w:val="aa"/>
        <w:ind w:firstLine="708"/>
        <w:jc w:val="both"/>
        <w:rPr>
          <w:rFonts w:ascii="Arial" w:eastAsia="Segoe UI" w:hAnsi="Arial" w:cs="Arial"/>
          <w:sz w:val="18"/>
          <w:szCs w:val="18"/>
        </w:rPr>
      </w:pPr>
      <w:r>
        <w:rPr>
          <w:rFonts w:ascii="Arial" w:eastAsia="Segoe UI" w:hAnsi="Arial" w:cs="Arial"/>
          <w:sz w:val="18"/>
          <w:szCs w:val="18"/>
        </w:rPr>
        <w:t>54</w:t>
      </w:r>
      <w:r w:rsidR="007726AC" w:rsidRPr="0043255A">
        <w:rPr>
          <w:rFonts w:ascii="Arial" w:eastAsia="Segoe UI" w:hAnsi="Arial" w:cs="Arial"/>
          <w:sz w:val="18"/>
          <w:szCs w:val="18"/>
        </w:rPr>
        <w:t>.</w:t>
      </w:r>
      <w:r w:rsidR="00235F7B" w:rsidRPr="0043255A">
        <w:rPr>
          <w:rFonts w:ascii="Arial" w:eastAsia="Segoe UI" w:hAnsi="Arial" w:cs="Arial"/>
          <w:sz w:val="18"/>
          <w:szCs w:val="18"/>
        </w:rPr>
        <w:t xml:space="preserve"> </w:t>
      </w:r>
      <w:r w:rsidR="007726AC" w:rsidRPr="0043255A">
        <w:rPr>
          <w:rFonts w:ascii="Arial" w:eastAsia="Segoe UI" w:hAnsi="Arial" w:cs="Arial"/>
          <w:sz w:val="18"/>
          <w:szCs w:val="18"/>
        </w:rPr>
        <w:t xml:space="preserve">Страховая выплата осуществляется Страховщиком путем оплаты Учреждению стоимость Услуг, организованных/оказанных Застрахованному лицу (при содействии </w:t>
      </w:r>
      <w:proofErr w:type="spellStart"/>
      <w:r w:rsidR="007726AC" w:rsidRPr="0043255A">
        <w:rPr>
          <w:rFonts w:ascii="Arial" w:eastAsia="Segoe UI" w:hAnsi="Arial" w:cs="Arial"/>
          <w:sz w:val="18"/>
          <w:szCs w:val="18"/>
        </w:rPr>
        <w:t>Ассистанса</w:t>
      </w:r>
      <w:proofErr w:type="spellEnd"/>
      <w:r w:rsidR="007726AC" w:rsidRPr="0043255A">
        <w:rPr>
          <w:rFonts w:ascii="Arial" w:eastAsia="Segoe UI" w:hAnsi="Arial" w:cs="Arial"/>
          <w:sz w:val="18"/>
          <w:szCs w:val="18"/>
        </w:rPr>
        <w:t>).</w:t>
      </w:r>
    </w:p>
    <w:p w:rsidR="007726AC" w:rsidRPr="0043255A" w:rsidRDefault="008174AA" w:rsidP="008174AA">
      <w:pPr>
        <w:pStyle w:val="aa"/>
        <w:ind w:firstLine="708"/>
        <w:jc w:val="both"/>
        <w:rPr>
          <w:rFonts w:ascii="Arial" w:eastAsia="Segoe UI" w:hAnsi="Arial" w:cs="Arial"/>
          <w:sz w:val="18"/>
          <w:szCs w:val="18"/>
        </w:rPr>
      </w:pPr>
      <w:r>
        <w:rPr>
          <w:rFonts w:ascii="Arial" w:eastAsia="Segoe UI" w:hAnsi="Arial" w:cs="Arial"/>
          <w:sz w:val="18"/>
          <w:szCs w:val="18"/>
        </w:rPr>
        <w:lastRenderedPageBreak/>
        <w:t>55</w:t>
      </w:r>
      <w:r w:rsidR="007726AC" w:rsidRPr="0043255A">
        <w:rPr>
          <w:rFonts w:ascii="Arial" w:eastAsia="Segoe UI" w:hAnsi="Arial" w:cs="Arial"/>
          <w:sz w:val="18"/>
          <w:szCs w:val="18"/>
        </w:rPr>
        <w:t>. Каждый оплаченный Страховщиком счет Учреждения, за оказанные Застрахованному лицу Услуги, уменьшает Страховую сумму и Лимит на сумму оплаченного</w:t>
      </w:r>
      <w:r w:rsidR="0059644B" w:rsidRPr="0043255A">
        <w:rPr>
          <w:rFonts w:ascii="Arial" w:eastAsia="Segoe UI" w:hAnsi="Arial" w:cs="Arial"/>
          <w:sz w:val="18"/>
          <w:szCs w:val="18"/>
        </w:rPr>
        <w:t xml:space="preserve"> </w:t>
      </w:r>
      <w:r w:rsidR="007726AC" w:rsidRPr="0043255A">
        <w:rPr>
          <w:rFonts w:ascii="Arial" w:eastAsia="Segoe UI" w:hAnsi="Arial" w:cs="Arial"/>
          <w:sz w:val="18"/>
          <w:szCs w:val="18"/>
        </w:rPr>
        <w:t>счета.</w:t>
      </w:r>
    </w:p>
    <w:p w:rsidR="007726AC" w:rsidRPr="0043255A" w:rsidRDefault="008174AA" w:rsidP="008174AA">
      <w:pPr>
        <w:pStyle w:val="aa"/>
        <w:ind w:firstLine="708"/>
        <w:jc w:val="both"/>
        <w:rPr>
          <w:rFonts w:ascii="Arial" w:eastAsia="Segoe UI" w:hAnsi="Arial" w:cs="Arial"/>
          <w:sz w:val="18"/>
          <w:szCs w:val="18"/>
        </w:rPr>
      </w:pPr>
      <w:r>
        <w:rPr>
          <w:rFonts w:ascii="Arial" w:eastAsia="Segoe UI" w:hAnsi="Arial" w:cs="Arial"/>
          <w:sz w:val="18"/>
          <w:szCs w:val="18"/>
        </w:rPr>
        <w:t>56</w:t>
      </w:r>
      <w:r w:rsidR="007726AC" w:rsidRPr="0043255A">
        <w:rPr>
          <w:rFonts w:ascii="Arial" w:eastAsia="Segoe UI" w:hAnsi="Arial" w:cs="Arial"/>
          <w:sz w:val="18"/>
          <w:szCs w:val="18"/>
        </w:rPr>
        <w:t>.</w:t>
      </w:r>
      <w:r w:rsidR="00235F7B" w:rsidRPr="0043255A">
        <w:rPr>
          <w:rFonts w:ascii="Arial" w:eastAsia="Segoe UI" w:hAnsi="Arial" w:cs="Arial"/>
          <w:sz w:val="18"/>
          <w:szCs w:val="18"/>
        </w:rPr>
        <w:t xml:space="preserve"> </w:t>
      </w:r>
      <w:r w:rsidR="007726AC" w:rsidRPr="0043255A">
        <w:rPr>
          <w:rFonts w:ascii="Arial" w:eastAsia="Segoe UI" w:hAnsi="Arial" w:cs="Arial"/>
          <w:sz w:val="18"/>
          <w:szCs w:val="18"/>
        </w:rPr>
        <w:t>Страховое обеспечение производится по счетам, оплаченным Застрахованным лицом.</w:t>
      </w:r>
    </w:p>
    <w:p w:rsidR="007726AC" w:rsidRPr="0043255A" w:rsidRDefault="008174AA" w:rsidP="008174AA">
      <w:pPr>
        <w:pStyle w:val="aa"/>
        <w:ind w:firstLine="708"/>
        <w:jc w:val="both"/>
        <w:rPr>
          <w:rFonts w:ascii="Arial" w:eastAsia="Segoe UI" w:hAnsi="Arial" w:cs="Arial"/>
          <w:sz w:val="18"/>
          <w:szCs w:val="18"/>
        </w:rPr>
      </w:pPr>
      <w:r>
        <w:rPr>
          <w:rFonts w:ascii="Arial" w:eastAsia="Segoe UI" w:hAnsi="Arial" w:cs="Arial"/>
          <w:sz w:val="18"/>
          <w:szCs w:val="18"/>
        </w:rPr>
        <w:t>57</w:t>
      </w:r>
      <w:r w:rsidR="007726AC" w:rsidRPr="0043255A">
        <w:rPr>
          <w:rFonts w:ascii="Arial" w:eastAsia="Segoe UI" w:hAnsi="Arial" w:cs="Arial"/>
          <w:sz w:val="18"/>
          <w:szCs w:val="18"/>
        </w:rPr>
        <w:t>.</w:t>
      </w:r>
      <w:r w:rsidR="00235F7B" w:rsidRPr="0043255A">
        <w:rPr>
          <w:rFonts w:ascii="Arial" w:eastAsia="Segoe UI" w:hAnsi="Arial" w:cs="Arial"/>
          <w:sz w:val="18"/>
          <w:szCs w:val="18"/>
        </w:rPr>
        <w:t xml:space="preserve"> </w:t>
      </w:r>
      <w:r w:rsidR="007726AC" w:rsidRPr="0043255A">
        <w:rPr>
          <w:rFonts w:ascii="Arial" w:eastAsia="Segoe UI" w:hAnsi="Arial" w:cs="Arial"/>
          <w:sz w:val="18"/>
          <w:szCs w:val="18"/>
        </w:rPr>
        <w:t xml:space="preserve">Пои наступлении смерти Застрахованного лица, в результате несчастного случая, Страховщик производит Страховое обеспечение в пределах Лимита на Компенсацию, установленного Программой страхования Застрахованного лица. </w:t>
      </w:r>
    </w:p>
    <w:p w:rsidR="007726AC" w:rsidRPr="0043255A" w:rsidRDefault="007726AC" w:rsidP="008174AA">
      <w:pPr>
        <w:pStyle w:val="aa"/>
        <w:ind w:firstLine="708"/>
        <w:jc w:val="both"/>
        <w:rPr>
          <w:rFonts w:ascii="Arial" w:eastAsia="Segoe UI" w:hAnsi="Arial" w:cs="Arial"/>
          <w:sz w:val="18"/>
          <w:szCs w:val="18"/>
        </w:rPr>
      </w:pPr>
      <w:r w:rsidRPr="0043255A">
        <w:rPr>
          <w:rFonts w:ascii="Arial" w:eastAsia="Segoe UI" w:hAnsi="Arial" w:cs="Arial"/>
          <w:sz w:val="18"/>
          <w:szCs w:val="18"/>
        </w:rPr>
        <w:t>5</w:t>
      </w:r>
      <w:r w:rsidR="008174AA">
        <w:rPr>
          <w:rFonts w:ascii="Arial" w:eastAsia="Segoe UI" w:hAnsi="Arial" w:cs="Arial"/>
          <w:sz w:val="18"/>
          <w:szCs w:val="18"/>
        </w:rPr>
        <w:t>8</w:t>
      </w:r>
      <w:r w:rsidRPr="0043255A">
        <w:rPr>
          <w:rFonts w:ascii="Arial" w:eastAsia="Segoe UI" w:hAnsi="Arial" w:cs="Arial"/>
          <w:sz w:val="18"/>
          <w:szCs w:val="18"/>
        </w:rPr>
        <w:t xml:space="preserve">. Страховое обеспечение производится Страховщиком в течение 15 (пятнадцати) рабочих дней со дня предоставления документов, указанных в пункте </w:t>
      </w:r>
      <w:proofErr w:type="gramStart"/>
      <w:r w:rsidR="008174AA">
        <w:rPr>
          <w:rFonts w:ascii="Arial" w:eastAsia="Segoe UI" w:hAnsi="Arial" w:cs="Arial"/>
          <w:sz w:val="18"/>
          <w:szCs w:val="18"/>
        </w:rPr>
        <w:t>4</w:t>
      </w:r>
      <w:r w:rsidRPr="0043255A">
        <w:rPr>
          <w:rFonts w:ascii="Arial" w:eastAsia="Segoe UI" w:hAnsi="Arial" w:cs="Arial"/>
          <w:sz w:val="18"/>
          <w:szCs w:val="18"/>
        </w:rPr>
        <w:t>5.настоящ</w:t>
      </w:r>
      <w:r w:rsidR="008174AA">
        <w:rPr>
          <w:rFonts w:ascii="Arial" w:eastAsia="Segoe UI" w:hAnsi="Arial" w:cs="Arial"/>
          <w:sz w:val="18"/>
          <w:szCs w:val="18"/>
        </w:rPr>
        <w:t>ей</w:t>
      </w:r>
      <w:proofErr w:type="gramEnd"/>
      <w:r w:rsidRPr="0043255A">
        <w:rPr>
          <w:rFonts w:ascii="Arial" w:eastAsia="Segoe UI" w:hAnsi="Arial" w:cs="Arial"/>
          <w:sz w:val="18"/>
          <w:szCs w:val="18"/>
        </w:rPr>
        <w:t xml:space="preserve"> </w:t>
      </w:r>
      <w:r w:rsidR="008174AA">
        <w:rPr>
          <w:rFonts w:ascii="Arial" w:eastAsia="Segoe UI" w:hAnsi="Arial" w:cs="Arial"/>
          <w:sz w:val="18"/>
          <w:szCs w:val="18"/>
        </w:rPr>
        <w:t>Оферты</w:t>
      </w:r>
      <w:r w:rsidRPr="0043255A">
        <w:rPr>
          <w:rFonts w:ascii="Arial" w:eastAsia="Segoe UI" w:hAnsi="Arial" w:cs="Arial"/>
          <w:sz w:val="18"/>
          <w:szCs w:val="18"/>
        </w:rPr>
        <w:t>.</w:t>
      </w:r>
    </w:p>
    <w:p w:rsidR="007726AC" w:rsidRPr="0043255A" w:rsidRDefault="008174AA" w:rsidP="008174AA">
      <w:pPr>
        <w:pStyle w:val="aa"/>
        <w:ind w:firstLine="708"/>
        <w:jc w:val="both"/>
        <w:rPr>
          <w:rFonts w:ascii="Arial" w:eastAsia="Segoe UI" w:hAnsi="Arial" w:cs="Arial"/>
          <w:sz w:val="18"/>
          <w:szCs w:val="18"/>
        </w:rPr>
      </w:pPr>
      <w:r>
        <w:rPr>
          <w:rFonts w:ascii="Arial" w:eastAsia="Segoe UI" w:hAnsi="Arial" w:cs="Arial"/>
          <w:sz w:val="18"/>
          <w:szCs w:val="18"/>
        </w:rPr>
        <w:t>59</w:t>
      </w:r>
      <w:r w:rsidR="007726AC" w:rsidRPr="0043255A">
        <w:rPr>
          <w:rFonts w:ascii="Arial" w:eastAsia="Segoe UI" w:hAnsi="Arial" w:cs="Arial"/>
          <w:sz w:val="18"/>
          <w:szCs w:val="18"/>
        </w:rPr>
        <w:t>.</w:t>
      </w:r>
      <w:r w:rsidR="00235F7B" w:rsidRPr="0043255A">
        <w:rPr>
          <w:rFonts w:ascii="Arial" w:eastAsia="Segoe UI" w:hAnsi="Arial" w:cs="Arial"/>
          <w:sz w:val="18"/>
          <w:szCs w:val="18"/>
        </w:rPr>
        <w:t xml:space="preserve"> </w:t>
      </w:r>
      <w:r w:rsidR="007726AC" w:rsidRPr="0043255A">
        <w:rPr>
          <w:rFonts w:ascii="Arial" w:eastAsia="Segoe UI" w:hAnsi="Arial" w:cs="Arial"/>
          <w:sz w:val="18"/>
          <w:szCs w:val="18"/>
        </w:rPr>
        <w:t>Страховое обеспечение производится в национальной валюте Республики Узбекистан - Сум, по курсу Центрального банка Республики Узбекистан, установленного к иностранной валюте, на дату осуществления Страхового обеспечения.</w:t>
      </w:r>
    </w:p>
    <w:p w:rsidR="007726AC" w:rsidRPr="0043255A" w:rsidRDefault="008174AA" w:rsidP="008174AA">
      <w:pPr>
        <w:pStyle w:val="aa"/>
        <w:ind w:firstLine="708"/>
        <w:jc w:val="both"/>
        <w:rPr>
          <w:rFonts w:ascii="Arial" w:eastAsia="Segoe UI" w:hAnsi="Arial" w:cs="Arial"/>
          <w:sz w:val="18"/>
          <w:szCs w:val="18"/>
        </w:rPr>
      </w:pPr>
      <w:r>
        <w:rPr>
          <w:rFonts w:ascii="Arial" w:eastAsia="Segoe UI" w:hAnsi="Arial" w:cs="Arial"/>
          <w:sz w:val="18"/>
          <w:szCs w:val="18"/>
        </w:rPr>
        <w:t>60</w:t>
      </w:r>
      <w:r w:rsidR="007726AC" w:rsidRPr="0043255A">
        <w:rPr>
          <w:rFonts w:ascii="Arial" w:eastAsia="Segoe UI" w:hAnsi="Arial" w:cs="Arial"/>
          <w:sz w:val="18"/>
          <w:szCs w:val="18"/>
        </w:rPr>
        <w:t>.</w:t>
      </w:r>
      <w:r w:rsidR="00235F7B" w:rsidRPr="0043255A">
        <w:rPr>
          <w:rFonts w:ascii="Arial" w:eastAsia="Segoe UI" w:hAnsi="Arial" w:cs="Arial"/>
          <w:sz w:val="18"/>
          <w:szCs w:val="18"/>
        </w:rPr>
        <w:t xml:space="preserve"> </w:t>
      </w:r>
      <w:r w:rsidR="007726AC" w:rsidRPr="0043255A">
        <w:rPr>
          <w:rFonts w:ascii="Arial" w:eastAsia="Segoe UI" w:hAnsi="Arial" w:cs="Arial"/>
          <w:sz w:val="18"/>
          <w:szCs w:val="18"/>
        </w:rPr>
        <w:t>Если Центральным банком Республики Узбекистан не установлен курс иностранной валюты, то Сторонами подписывается соответствующее соглашение, в котором определяется источник, устанавливающий курс иностранной валюты.</w:t>
      </w:r>
    </w:p>
    <w:p w:rsidR="007726AC" w:rsidRPr="0043255A" w:rsidRDefault="008174AA" w:rsidP="008174AA">
      <w:pPr>
        <w:pStyle w:val="aa"/>
        <w:ind w:firstLine="708"/>
        <w:jc w:val="both"/>
        <w:rPr>
          <w:rFonts w:ascii="Arial" w:eastAsia="Segoe UI" w:hAnsi="Arial" w:cs="Arial"/>
          <w:sz w:val="18"/>
          <w:szCs w:val="18"/>
        </w:rPr>
      </w:pPr>
      <w:r>
        <w:rPr>
          <w:rFonts w:ascii="Arial" w:eastAsia="Segoe UI" w:hAnsi="Arial" w:cs="Arial"/>
          <w:sz w:val="18"/>
          <w:szCs w:val="18"/>
        </w:rPr>
        <w:t>61</w:t>
      </w:r>
      <w:r w:rsidR="007726AC" w:rsidRPr="0043255A">
        <w:rPr>
          <w:rFonts w:ascii="Arial" w:eastAsia="Segoe UI" w:hAnsi="Arial" w:cs="Arial"/>
          <w:sz w:val="18"/>
          <w:szCs w:val="18"/>
        </w:rPr>
        <w:t>.</w:t>
      </w:r>
      <w:r w:rsidR="00235F7B" w:rsidRPr="0043255A">
        <w:rPr>
          <w:rFonts w:ascii="Arial" w:eastAsia="Segoe UI" w:hAnsi="Arial" w:cs="Arial"/>
          <w:sz w:val="18"/>
          <w:szCs w:val="18"/>
        </w:rPr>
        <w:t xml:space="preserve"> </w:t>
      </w:r>
      <w:r w:rsidR="007726AC" w:rsidRPr="0043255A">
        <w:rPr>
          <w:rFonts w:ascii="Arial" w:eastAsia="Segoe UI" w:hAnsi="Arial" w:cs="Arial"/>
          <w:sz w:val="18"/>
          <w:szCs w:val="18"/>
        </w:rPr>
        <w:t xml:space="preserve">Страховое обеспечение производится, путем единовременного перечисления денежных средств на лицевой счет Застрахованного лица, либо лица, правомочного в получении Страхового обеспечения. </w:t>
      </w:r>
    </w:p>
    <w:p w:rsidR="007726AC" w:rsidRPr="0043255A" w:rsidRDefault="008174AA" w:rsidP="008174AA">
      <w:pPr>
        <w:pStyle w:val="aa"/>
        <w:ind w:firstLine="708"/>
        <w:jc w:val="both"/>
        <w:rPr>
          <w:rFonts w:ascii="Arial" w:eastAsia="Segoe UI" w:hAnsi="Arial" w:cs="Arial"/>
          <w:sz w:val="18"/>
          <w:szCs w:val="18"/>
        </w:rPr>
      </w:pPr>
      <w:r>
        <w:rPr>
          <w:rFonts w:ascii="Arial" w:eastAsia="Segoe UI" w:hAnsi="Arial" w:cs="Arial"/>
          <w:sz w:val="18"/>
          <w:szCs w:val="18"/>
        </w:rPr>
        <w:t>62</w:t>
      </w:r>
      <w:r w:rsidR="007726AC" w:rsidRPr="0043255A">
        <w:rPr>
          <w:rFonts w:ascii="Arial" w:eastAsia="Segoe UI" w:hAnsi="Arial" w:cs="Arial"/>
          <w:sz w:val="18"/>
          <w:szCs w:val="18"/>
        </w:rPr>
        <w:t>.</w:t>
      </w:r>
      <w:r w:rsidR="00235F7B" w:rsidRPr="0043255A">
        <w:rPr>
          <w:rFonts w:ascii="Arial" w:eastAsia="Segoe UI" w:hAnsi="Arial" w:cs="Arial"/>
          <w:sz w:val="18"/>
          <w:szCs w:val="18"/>
        </w:rPr>
        <w:t xml:space="preserve"> </w:t>
      </w:r>
      <w:r w:rsidR="007726AC" w:rsidRPr="0043255A">
        <w:rPr>
          <w:rFonts w:ascii="Arial" w:eastAsia="Segoe UI" w:hAnsi="Arial" w:cs="Arial"/>
          <w:sz w:val="18"/>
          <w:szCs w:val="18"/>
        </w:rPr>
        <w:t>Общий размер Страховой выплаты и/или Страхового обеспечения, осуществленных Страховщиком по одному или нескольким Страховым случаям, не может превышать размер Страховой суммы и Лимитов Программы страхования, указанного в Полисе Застрахованного лица.</w:t>
      </w:r>
    </w:p>
    <w:p w:rsidR="007726AC" w:rsidRPr="0043255A" w:rsidRDefault="007726AC" w:rsidP="007726AC">
      <w:pPr>
        <w:pStyle w:val="aa"/>
        <w:jc w:val="both"/>
        <w:rPr>
          <w:rFonts w:ascii="Arial" w:eastAsia="Segoe UI" w:hAnsi="Arial" w:cs="Arial"/>
          <w:sz w:val="18"/>
          <w:szCs w:val="18"/>
        </w:rPr>
      </w:pPr>
    </w:p>
    <w:p w:rsidR="007726AC" w:rsidRPr="0043255A" w:rsidRDefault="007726AC" w:rsidP="007726AC">
      <w:pPr>
        <w:pStyle w:val="aa"/>
        <w:jc w:val="center"/>
        <w:rPr>
          <w:rFonts w:ascii="Arial" w:eastAsia="Segoe UI" w:hAnsi="Arial" w:cs="Arial"/>
          <w:sz w:val="18"/>
          <w:szCs w:val="18"/>
        </w:rPr>
      </w:pPr>
      <w:bookmarkStart w:id="8" w:name="bookmark14"/>
      <w:r w:rsidRPr="0043255A">
        <w:rPr>
          <w:rStyle w:val="ac"/>
          <w:rFonts w:ascii="Arial" w:hAnsi="Arial" w:cs="Arial"/>
          <w:b/>
          <w:color w:val="auto"/>
          <w:sz w:val="18"/>
          <w:szCs w:val="18"/>
        </w:rPr>
        <w:t>РАЗДЕЛ 1</w:t>
      </w:r>
      <w:r w:rsidR="002538EF">
        <w:rPr>
          <w:rStyle w:val="ac"/>
          <w:rFonts w:ascii="Arial" w:hAnsi="Arial" w:cs="Arial"/>
          <w:b/>
          <w:color w:val="auto"/>
          <w:sz w:val="18"/>
          <w:szCs w:val="18"/>
        </w:rPr>
        <w:t>0</w:t>
      </w:r>
      <w:r w:rsidRPr="0043255A">
        <w:rPr>
          <w:rStyle w:val="ac"/>
          <w:rFonts w:ascii="Arial" w:hAnsi="Arial" w:cs="Arial"/>
          <w:b/>
          <w:color w:val="auto"/>
          <w:sz w:val="18"/>
          <w:szCs w:val="18"/>
        </w:rPr>
        <w:t>. СЛУЧАИ ОТКАЗА В СТРАХОВОЙ ВЫПЛАТЕ И СТРАХОВОМ ОБЕСПЕЧЕНИИ</w:t>
      </w:r>
      <w:bookmarkEnd w:id="8"/>
    </w:p>
    <w:p w:rsidR="007726AC" w:rsidRPr="0043255A" w:rsidRDefault="002538EF" w:rsidP="002538EF">
      <w:pPr>
        <w:pStyle w:val="aa"/>
        <w:ind w:firstLine="708"/>
        <w:jc w:val="both"/>
        <w:rPr>
          <w:rFonts w:ascii="Arial" w:eastAsia="Segoe UI" w:hAnsi="Arial" w:cs="Arial"/>
          <w:sz w:val="18"/>
          <w:szCs w:val="18"/>
        </w:rPr>
      </w:pPr>
      <w:r>
        <w:rPr>
          <w:rFonts w:ascii="Arial" w:eastAsia="Segoe UI" w:hAnsi="Arial" w:cs="Arial"/>
          <w:sz w:val="18"/>
          <w:szCs w:val="18"/>
        </w:rPr>
        <w:t>63</w:t>
      </w:r>
      <w:r w:rsidR="007726AC" w:rsidRPr="0043255A">
        <w:rPr>
          <w:rFonts w:ascii="Arial" w:eastAsia="Segoe UI" w:hAnsi="Arial" w:cs="Arial"/>
          <w:sz w:val="18"/>
          <w:szCs w:val="18"/>
        </w:rPr>
        <w:t>. Страховщик имеет право полностью или частично отказать в Страховой выплате и Страховом обеспечении, в случае неисполнения и/или не надлежащего исполнения Страхователем (Застрахованным лицом) обязанностей, предусмотренных настоящими Правилами, а также в случае:</w:t>
      </w: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 xml:space="preserve">а) нарушения пунктов </w:t>
      </w:r>
      <w:r w:rsidR="002538EF">
        <w:rPr>
          <w:rFonts w:ascii="Arial" w:eastAsia="Segoe UI" w:hAnsi="Arial" w:cs="Arial"/>
          <w:sz w:val="18"/>
          <w:szCs w:val="18"/>
        </w:rPr>
        <w:t>4</w:t>
      </w:r>
      <w:r w:rsidRPr="0043255A">
        <w:rPr>
          <w:rFonts w:ascii="Arial" w:eastAsia="Segoe UI" w:hAnsi="Arial" w:cs="Arial"/>
          <w:sz w:val="18"/>
          <w:szCs w:val="18"/>
        </w:rPr>
        <w:t>3-</w:t>
      </w:r>
      <w:r w:rsidR="002538EF">
        <w:rPr>
          <w:rFonts w:ascii="Arial" w:eastAsia="Segoe UI" w:hAnsi="Arial" w:cs="Arial"/>
          <w:sz w:val="18"/>
          <w:szCs w:val="18"/>
        </w:rPr>
        <w:t>4</w:t>
      </w:r>
      <w:r w:rsidRPr="0043255A">
        <w:rPr>
          <w:rFonts w:ascii="Arial" w:eastAsia="Segoe UI" w:hAnsi="Arial" w:cs="Arial"/>
          <w:sz w:val="18"/>
          <w:szCs w:val="18"/>
        </w:rPr>
        <w:t>7. настоящ</w:t>
      </w:r>
      <w:r w:rsidR="002538EF">
        <w:rPr>
          <w:rFonts w:ascii="Arial" w:eastAsia="Segoe UI" w:hAnsi="Arial" w:cs="Arial"/>
          <w:sz w:val="18"/>
          <w:szCs w:val="18"/>
        </w:rPr>
        <w:t>ей</w:t>
      </w:r>
      <w:r w:rsidRPr="0043255A">
        <w:rPr>
          <w:rFonts w:ascii="Arial" w:eastAsia="Segoe UI" w:hAnsi="Arial" w:cs="Arial"/>
          <w:sz w:val="18"/>
          <w:szCs w:val="18"/>
        </w:rPr>
        <w:t xml:space="preserve"> </w:t>
      </w:r>
      <w:r w:rsidR="002538EF">
        <w:rPr>
          <w:rFonts w:ascii="Arial" w:eastAsia="Segoe UI" w:hAnsi="Arial" w:cs="Arial"/>
          <w:sz w:val="18"/>
          <w:szCs w:val="18"/>
        </w:rPr>
        <w:t>Оферты</w:t>
      </w:r>
      <w:r w:rsidRPr="0043255A">
        <w:rPr>
          <w:rFonts w:ascii="Arial" w:eastAsia="Segoe UI" w:hAnsi="Arial" w:cs="Arial"/>
          <w:sz w:val="18"/>
          <w:szCs w:val="18"/>
        </w:rPr>
        <w:t>;</w:t>
      </w: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б) предоставления Страховщику документов с заведомо ложной информацией;</w:t>
      </w: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в) умышленных действий и содействия Страхователя (Застрахованного лица) в увеличении размера убытков, подлежащих к Страховой выплате и/или Страховому обеспечению;</w:t>
      </w: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г) в отношении Застрахованного лица, которое отказывается (письменно или устно) от</w:t>
      </w:r>
      <w:r w:rsidR="0059644B" w:rsidRPr="0043255A">
        <w:rPr>
          <w:rFonts w:ascii="Arial" w:eastAsia="Segoe UI" w:hAnsi="Arial" w:cs="Arial"/>
          <w:sz w:val="18"/>
          <w:szCs w:val="18"/>
        </w:rPr>
        <w:t xml:space="preserve"> </w:t>
      </w:r>
      <w:r w:rsidRPr="0043255A">
        <w:rPr>
          <w:rFonts w:ascii="Arial" w:eastAsia="Segoe UI" w:hAnsi="Arial" w:cs="Arial"/>
          <w:sz w:val="18"/>
          <w:szCs w:val="18"/>
        </w:rPr>
        <w:t>Эвакуации, необходимой по состоянию здоровья Застрахованного лица;</w:t>
      </w:r>
    </w:p>
    <w:p w:rsidR="007726AC" w:rsidRPr="0043255A" w:rsidRDefault="007726AC" w:rsidP="007726AC">
      <w:pPr>
        <w:pStyle w:val="aa"/>
        <w:jc w:val="both"/>
        <w:rPr>
          <w:rFonts w:ascii="Arial" w:eastAsia="Segoe UI" w:hAnsi="Arial" w:cs="Arial"/>
          <w:sz w:val="18"/>
          <w:szCs w:val="18"/>
        </w:rPr>
      </w:pPr>
      <w:r w:rsidRPr="0043255A">
        <w:rPr>
          <w:rFonts w:ascii="Arial" w:eastAsia="Segoe UI" w:hAnsi="Arial" w:cs="Arial"/>
          <w:sz w:val="18"/>
          <w:szCs w:val="18"/>
        </w:rPr>
        <w:t>д) в иных случаях, предусмотренных законодательством Республики Узбекистан.</w:t>
      </w:r>
    </w:p>
    <w:p w:rsidR="007726AC" w:rsidRPr="0043255A" w:rsidRDefault="002538EF" w:rsidP="002538EF">
      <w:pPr>
        <w:pStyle w:val="aa"/>
        <w:ind w:firstLine="708"/>
        <w:jc w:val="both"/>
        <w:rPr>
          <w:rFonts w:ascii="Arial" w:eastAsia="Segoe UI" w:hAnsi="Arial" w:cs="Arial"/>
          <w:sz w:val="18"/>
          <w:szCs w:val="18"/>
        </w:rPr>
      </w:pPr>
      <w:r>
        <w:rPr>
          <w:rFonts w:ascii="Arial" w:eastAsia="Segoe UI" w:hAnsi="Arial" w:cs="Arial"/>
          <w:sz w:val="18"/>
          <w:szCs w:val="18"/>
        </w:rPr>
        <w:t>64</w:t>
      </w:r>
      <w:r w:rsidR="007726AC" w:rsidRPr="0043255A">
        <w:rPr>
          <w:rFonts w:ascii="Arial" w:eastAsia="Segoe UI" w:hAnsi="Arial" w:cs="Arial"/>
          <w:sz w:val="18"/>
          <w:szCs w:val="18"/>
        </w:rPr>
        <w:t>. Решение Страховщика об отказе в выплате Страхового обеспечения, сообщается Страхователю (Застрахованному лицу), либо лицу, правомочному в получении Страхового обеспечения, в письменной форме, в течение 15 (пятнадцати) календарных дней с даты их обращения. При этом решение должно содержать мотивированное обоснование причин отказа.</w:t>
      </w:r>
    </w:p>
    <w:p w:rsidR="007726AC" w:rsidRPr="0043255A" w:rsidRDefault="007726AC" w:rsidP="007726AC">
      <w:pPr>
        <w:pStyle w:val="aa"/>
        <w:jc w:val="both"/>
        <w:rPr>
          <w:rFonts w:ascii="Arial" w:eastAsia="Segoe UI" w:hAnsi="Arial" w:cs="Arial"/>
          <w:sz w:val="18"/>
          <w:szCs w:val="18"/>
        </w:rPr>
      </w:pPr>
    </w:p>
    <w:p w:rsidR="00EC0D02" w:rsidRPr="0043255A" w:rsidRDefault="00EC0D02" w:rsidP="00445892">
      <w:pPr>
        <w:pStyle w:val="aa"/>
        <w:jc w:val="center"/>
        <w:rPr>
          <w:rStyle w:val="ac"/>
          <w:rFonts w:ascii="Arial" w:hAnsi="Arial" w:cs="Arial"/>
          <w:b/>
          <w:i w:val="0"/>
          <w:color w:val="auto"/>
          <w:sz w:val="18"/>
          <w:szCs w:val="18"/>
        </w:rPr>
      </w:pPr>
      <w:bookmarkStart w:id="9" w:name="bookmark17"/>
      <w:r w:rsidRPr="0043255A">
        <w:rPr>
          <w:rStyle w:val="ac"/>
          <w:rFonts w:ascii="Arial" w:hAnsi="Arial" w:cs="Arial"/>
          <w:b/>
          <w:color w:val="auto"/>
          <w:sz w:val="18"/>
          <w:szCs w:val="18"/>
        </w:rPr>
        <w:t>РАЗДЕЛ 1</w:t>
      </w:r>
      <w:r w:rsidR="002538EF">
        <w:rPr>
          <w:rStyle w:val="ac"/>
          <w:rFonts w:ascii="Arial" w:hAnsi="Arial" w:cs="Arial"/>
          <w:b/>
          <w:color w:val="auto"/>
          <w:sz w:val="18"/>
          <w:szCs w:val="18"/>
        </w:rPr>
        <w:t>1</w:t>
      </w:r>
      <w:r w:rsidRPr="0043255A">
        <w:rPr>
          <w:rStyle w:val="ac"/>
          <w:rFonts w:ascii="Arial" w:hAnsi="Arial" w:cs="Arial"/>
          <w:b/>
          <w:color w:val="auto"/>
          <w:sz w:val="18"/>
          <w:szCs w:val="18"/>
        </w:rPr>
        <w:t>. ОТВЕТСТВЕННОСТЬ СТОРОН</w:t>
      </w:r>
      <w:bookmarkEnd w:id="9"/>
    </w:p>
    <w:p w:rsidR="002538EF" w:rsidRPr="002538EF" w:rsidRDefault="002538EF" w:rsidP="002538EF">
      <w:pPr>
        <w:pStyle w:val="aa"/>
        <w:ind w:firstLine="708"/>
        <w:jc w:val="both"/>
        <w:rPr>
          <w:rFonts w:ascii="Arial" w:hAnsi="Arial" w:cs="Arial"/>
          <w:sz w:val="18"/>
          <w:szCs w:val="18"/>
        </w:rPr>
      </w:pPr>
      <w:r>
        <w:rPr>
          <w:rFonts w:ascii="Arial" w:hAnsi="Arial" w:cs="Arial"/>
          <w:bCs/>
          <w:sz w:val="18"/>
          <w:szCs w:val="18"/>
        </w:rPr>
        <w:t>6</w:t>
      </w:r>
      <w:r w:rsidRPr="002538EF">
        <w:rPr>
          <w:rFonts w:ascii="Arial" w:hAnsi="Arial" w:cs="Arial"/>
          <w:bCs/>
          <w:sz w:val="18"/>
          <w:szCs w:val="18"/>
        </w:rPr>
        <w:t xml:space="preserve">5. </w:t>
      </w:r>
      <w:r w:rsidRPr="002538EF">
        <w:rPr>
          <w:rFonts w:ascii="Arial" w:hAnsi="Arial" w:cs="Arial"/>
          <w:sz w:val="18"/>
          <w:szCs w:val="18"/>
        </w:rPr>
        <w:t>Страховщик не несет ответственности за сведения, предоставленные Страхователем в информационной системе в общедоступной форме.</w:t>
      </w:r>
    </w:p>
    <w:p w:rsidR="002538EF" w:rsidRPr="002538EF" w:rsidRDefault="002538EF" w:rsidP="002538EF">
      <w:pPr>
        <w:pStyle w:val="aa"/>
        <w:ind w:firstLine="708"/>
        <w:jc w:val="both"/>
        <w:rPr>
          <w:rFonts w:ascii="Arial" w:hAnsi="Arial" w:cs="Arial"/>
          <w:sz w:val="18"/>
          <w:szCs w:val="18"/>
        </w:rPr>
      </w:pPr>
      <w:r>
        <w:rPr>
          <w:rFonts w:ascii="Arial" w:hAnsi="Arial" w:cs="Arial"/>
          <w:bCs/>
          <w:sz w:val="18"/>
          <w:szCs w:val="18"/>
        </w:rPr>
        <w:t>6</w:t>
      </w:r>
      <w:r w:rsidRPr="002538EF">
        <w:rPr>
          <w:rFonts w:ascii="Arial" w:hAnsi="Arial" w:cs="Arial"/>
          <w:bCs/>
          <w:sz w:val="18"/>
          <w:szCs w:val="18"/>
        </w:rPr>
        <w:t xml:space="preserve">6. </w:t>
      </w:r>
      <w:r w:rsidRPr="002538EF">
        <w:rPr>
          <w:rFonts w:ascii="Arial" w:hAnsi="Arial" w:cs="Arial"/>
          <w:sz w:val="18"/>
          <w:szCs w:val="18"/>
        </w:rPr>
        <w:t>Страховщик не несет ответственность за негативные последствия и убытки, возникшие в результате событий и обстоятельств, находящихся вне сферы его компетенции, а также за действия (бездействие) третьих лиц, а именно:</w:t>
      </w:r>
    </w:p>
    <w:p w:rsidR="002538EF" w:rsidRPr="002538EF" w:rsidRDefault="002538EF" w:rsidP="002538EF">
      <w:pPr>
        <w:pStyle w:val="aa"/>
        <w:jc w:val="both"/>
        <w:rPr>
          <w:rFonts w:ascii="Arial" w:hAnsi="Arial" w:cs="Arial"/>
          <w:sz w:val="18"/>
          <w:szCs w:val="18"/>
        </w:rPr>
      </w:pPr>
      <w:r w:rsidRPr="002538EF">
        <w:rPr>
          <w:rFonts w:ascii="Arial" w:hAnsi="Arial" w:cs="Arial"/>
          <w:sz w:val="18"/>
          <w:szCs w:val="18"/>
        </w:rPr>
        <w:t>• в случае невозможности выполнения принятых на себя обязательств, вследствие недостоверности, недостаточности и несвоевременности сведений и документов, предоставленных Страхователем (Выгодоприобретателем), или нарушения Страхователем условий настоящей Оферты или требований к документам;</w:t>
      </w:r>
    </w:p>
    <w:p w:rsidR="002538EF" w:rsidRPr="002538EF" w:rsidRDefault="002538EF" w:rsidP="002538EF">
      <w:pPr>
        <w:pStyle w:val="aa"/>
        <w:jc w:val="both"/>
        <w:rPr>
          <w:rFonts w:ascii="Arial" w:hAnsi="Arial" w:cs="Arial"/>
          <w:sz w:val="18"/>
          <w:szCs w:val="18"/>
        </w:rPr>
      </w:pPr>
      <w:r w:rsidRPr="002538EF">
        <w:rPr>
          <w:rFonts w:ascii="Arial" w:hAnsi="Arial" w:cs="Arial"/>
          <w:sz w:val="18"/>
          <w:szCs w:val="18"/>
        </w:rPr>
        <w:t>• за подлинность и правильность оформления документов (достоверность и полноту содержащихся в них сведений);</w:t>
      </w:r>
    </w:p>
    <w:p w:rsidR="002538EF" w:rsidRPr="002538EF" w:rsidRDefault="002538EF" w:rsidP="002538EF">
      <w:pPr>
        <w:pStyle w:val="aa"/>
        <w:jc w:val="both"/>
        <w:rPr>
          <w:rFonts w:ascii="Arial" w:hAnsi="Arial" w:cs="Arial"/>
          <w:sz w:val="18"/>
          <w:szCs w:val="18"/>
        </w:rPr>
      </w:pPr>
      <w:r w:rsidRPr="002538EF">
        <w:rPr>
          <w:rFonts w:ascii="Arial" w:hAnsi="Arial" w:cs="Arial"/>
          <w:sz w:val="18"/>
          <w:szCs w:val="18"/>
        </w:rPr>
        <w:t>• за невозможность оформления документов Страхователем по причинам нарушения работы линий связи, неисправность оборудования Страхователя.</w:t>
      </w:r>
    </w:p>
    <w:p w:rsidR="002538EF" w:rsidRPr="002538EF" w:rsidRDefault="002538EF" w:rsidP="002538EF">
      <w:pPr>
        <w:pStyle w:val="aa"/>
        <w:ind w:firstLine="708"/>
        <w:jc w:val="both"/>
        <w:rPr>
          <w:rFonts w:ascii="Arial" w:hAnsi="Arial" w:cs="Arial"/>
          <w:sz w:val="18"/>
          <w:szCs w:val="18"/>
        </w:rPr>
      </w:pPr>
      <w:r>
        <w:rPr>
          <w:rFonts w:ascii="Arial" w:hAnsi="Arial" w:cs="Arial"/>
          <w:bCs/>
          <w:sz w:val="18"/>
          <w:szCs w:val="18"/>
        </w:rPr>
        <w:t>6</w:t>
      </w:r>
      <w:r w:rsidRPr="002538EF">
        <w:rPr>
          <w:rFonts w:ascii="Arial" w:hAnsi="Arial" w:cs="Arial"/>
          <w:bCs/>
          <w:sz w:val="18"/>
          <w:szCs w:val="18"/>
        </w:rPr>
        <w:t xml:space="preserve">7. </w:t>
      </w:r>
      <w:r w:rsidRPr="002538EF">
        <w:rPr>
          <w:rFonts w:ascii="Arial" w:hAnsi="Arial" w:cs="Arial"/>
          <w:sz w:val="18"/>
          <w:szCs w:val="18"/>
        </w:rPr>
        <w:t>Стороны несут ответственность за неисполнение и/или ненадлежащее исполнение своих обязательств по настоящей Оферте в порядке и на условиях, определенных настоящей Офертой и действующим законодательством Республики Узбекистан.</w:t>
      </w:r>
    </w:p>
    <w:p w:rsidR="002538EF" w:rsidRPr="002538EF" w:rsidRDefault="002538EF" w:rsidP="002538EF">
      <w:pPr>
        <w:pStyle w:val="aa"/>
        <w:ind w:firstLine="708"/>
        <w:jc w:val="both"/>
        <w:rPr>
          <w:rFonts w:ascii="Arial" w:hAnsi="Arial" w:cs="Arial"/>
          <w:sz w:val="18"/>
          <w:szCs w:val="18"/>
        </w:rPr>
      </w:pPr>
      <w:r>
        <w:rPr>
          <w:rFonts w:ascii="Arial" w:hAnsi="Arial" w:cs="Arial"/>
          <w:sz w:val="18"/>
          <w:szCs w:val="18"/>
        </w:rPr>
        <w:t>6</w:t>
      </w:r>
      <w:r w:rsidRPr="002538EF">
        <w:rPr>
          <w:rFonts w:ascii="Arial" w:hAnsi="Arial" w:cs="Arial"/>
          <w:sz w:val="18"/>
          <w:szCs w:val="18"/>
        </w:rPr>
        <w:t>8. Стороны освобождаются от ответственности за ненадлежащее исполнение или неисполнение обязательств по настоящей Оферте в случае наступления обстоятельств непреодолимой силы (форс-мажор).</w:t>
      </w:r>
    </w:p>
    <w:p w:rsidR="002538EF" w:rsidRDefault="002538EF" w:rsidP="002538EF">
      <w:pPr>
        <w:pStyle w:val="aa"/>
        <w:ind w:firstLine="708"/>
        <w:jc w:val="both"/>
        <w:rPr>
          <w:rFonts w:ascii="Arial" w:hAnsi="Arial" w:cs="Arial"/>
          <w:sz w:val="18"/>
          <w:szCs w:val="18"/>
        </w:rPr>
      </w:pPr>
      <w:r>
        <w:rPr>
          <w:rFonts w:ascii="Arial" w:hAnsi="Arial" w:cs="Arial"/>
          <w:bCs/>
          <w:sz w:val="18"/>
          <w:szCs w:val="18"/>
        </w:rPr>
        <w:t>6</w:t>
      </w:r>
      <w:r w:rsidRPr="002538EF">
        <w:rPr>
          <w:rFonts w:ascii="Arial" w:hAnsi="Arial" w:cs="Arial"/>
          <w:bCs/>
          <w:sz w:val="18"/>
          <w:szCs w:val="18"/>
        </w:rPr>
        <w:t>9</w:t>
      </w:r>
      <w:r w:rsidRPr="002538EF">
        <w:rPr>
          <w:rFonts w:ascii="Arial" w:hAnsi="Arial" w:cs="Arial"/>
          <w:sz w:val="18"/>
          <w:szCs w:val="18"/>
        </w:rPr>
        <w:t>. Признание судом недействительности какого-либо положения настоящей Оферты не влечет за собой недействительность остальных положений.</w:t>
      </w:r>
    </w:p>
    <w:p w:rsidR="00626D98" w:rsidRDefault="00626D98" w:rsidP="002538EF">
      <w:pPr>
        <w:pStyle w:val="aa"/>
        <w:ind w:firstLine="708"/>
        <w:jc w:val="both"/>
        <w:rPr>
          <w:rFonts w:ascii="Arial" w:hAnsi="Arial" w:cs="Arial"/>
          <w:sz w:val="18"/>
          <w:szCs w:val="18"/>
        </w:rPr>
      </w:pPr>
    </w:p>
    <w:p w:rsidR="00626D98" w:rsidRDefault="00626D98" w:rsidP="00626D98">
      <w:pPr>
        <w:pStyle w:val="aa"/>
        <w:ind w:firstLine="708"/>
        <w:jc w:val="center"/>
        <w:rPr>
          <w:rFonts w:ascii="Arial" w:hAnsi="Arial" w:cs="Arial"/>
          <w:b/>
          <w:bCs/>
          <w:sz w:val="18"/>
          <w:szCs w:val="18"/>
        </w:rPr>
      </w:pPr>
      <w:r>
        <w:rPr>
          <w:rFonts w:ascii="Arial" w:hAnsi="Arial" w:cs="Arial"/>
          <w:b/>
          <w:bCs/>
          <w:sz w:val="18"/>
          <w:szCs w:val="18"/>
        </w:rPr>
        <w:t>РАЗДЕЛ 12. АНТИКОРРУПЦИОННАЯ ОГОВОРКА</w:t>
      </w:r>
    </w:p>
    <w:p w:rsidR="00626D98" w:rsidRDefault="00626D98" w:rsidP="00626D98">
      <w:pPr>
        <w:pStyle w:val="aa"/>
        <w:numPr>
          <w:ilvl w:val="0"/>
          <w:numId w:val="20"/>
        </w:numPr>
        <w:tabs>
          <w:tab w:val="left" w:pos="993"/>
        </w:tabs>
        <w:ind w:left="0" w:firstLine="709"/>
        <w:jc w:val="both"/>
        <w:rPr>
          <w:rFonts w:ascii="Arial" w:hAnsi="Arial" w:cs="Arial"/>
          <w:sz w:val="18"/>
          <w:szCs w:val="18"/>
        </w:rPr>
      </w:pPr>
      <w:r>
        <w:rPr>
          <w:rFonts w:ascii="Arial" w:hAnsi="Arial" w:cs="Arial"/>
          <w:sz w:val="18"/>
          <w:szCs w:val="18"/>
        </w:rPr>
        <w:t xml:space="preserve">При исполнении своих обязательств по Оферте стороны и их аффилированные лица, работники или посредники обязаны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полученных преступным путем, и иные коррупционные нарушения – как в отношениях между сторонами Оферты, так и в отношениях с третьими лицами и государственными органами. Стороны также обязуются </w:t>
      </w:r>
      <w:r>
        <w:rPr>
          <w:rFonts w:ascii="Arial" w:hAnsi="Arial" w:cs="Arial"/>
          <w:sz w:val="18"/>
          <w:szCs w:val="18"/>
        </w:rPr>
        <w:lastRenderedPageBreak/>
        <w:t>довести это требование до их аффилированных (взаимосвязанных) лиц, работников, уполномоченных представителей и посредников.</w:t>
      </w:r>
    </w:p>
    <w:p w:rsidR="00626D98" w:rsidRDefault="00626D98" w:rsidP="00626D98">
      <w:pPr>
        <w:pStyle w:val="aa"/>
        <w:numPr>
          <w:ilvl w:val="0"/>
          <w:numId w:val="20"/>
        </w:numPr>
        <w:tabs>
          <w:tab w:val="left" w:pos="993"/>
        </w:tabs>
        <w:ind w:left="0" w:firstLine="709"/>
        <w:jc w:val="both"/>
        <w:rPr>
          <w:rFonts w:ascii="Arial" w:hAnsi="Arial" w:cs="Arial"/>
          <w:sz w:val="18"/>
          <w:szCs w:val="18"/>
        </w:rPr>
      </w:pPr>
      <w:r>
        <w:rPr>
          <w:rFonts w:ascii="Arial" w:hAnsi="Arial" w:cs="Arial"/>
          <w:sz w:val="18"/>
          <w:szCs w:val="18"/>
        </w:rPr>
        <w:t>Каждая из сторон Оферты,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626D98" w:rsidRDefault="00626D98" w:rsidP="00626D98">
      <w:pPr>
        <w:pStyle w:val="aa"/>
        <w:numPr>
          <w:ilvl w:val="0"/>
          <w:numId w:val="20"/>
        </w:numPr>
        <w:tabs>
          <w:tab w:val="left" w:pos="993"/>
        </w:tabs>
        <w:ind w:left="0" w:firstLine="709"/>
        <w:jc w:val="both"/>
        <w:rPr>
          <w:rFonts w:ascii="Arial" w:hAnsi="Arial" w:cs="Arial"/>
          <w:sz w:val="18"/>
          <w:szCs w:val="18"/>
        </w:rPr>
      </w:pPr>
      <w:r>
        <w:rPr>
          <w:rFonts w:ascii="Arial" w:hAnsi="Arial" w:cs="Arial"/>
          <w:sz w:val="18"/>
          <w:szCs w:val="18"/>
        </w:rPr>
        <w:t>Под действием работника, осуществляемыми в пользу стимулирующей его стороны понимаются, в том числе:</w:t>
      </w:r>
    </w:p>
    <w:p w:rsidR="00626D98" w:rsidRDefault="00626D98" w:rsidP="00626D98">
      <w:pPr>
        <w:pStyle w:val="aa"/>
        <w:tabs>
          <w:tab w:val="left" w:pos="993"/>
        </w:tabs>
        <w:ind w:firstLine="709"/>
        <w:jc w:val="both"/>
        <w:rPr>
          <w:rFonts w:ascii="Arial" w:hAnsi="Arial" w:cs="Arial"/>
          <w:sz w:val="18"/>
          <w:szCs w:val="18"/>
        </w:rPr>
      </w:pPr>
      <w:r>
        <w:rPr>
          <w:rFonts w:ascii="Arial" w:hAnsi="Arial" w:cs="Arial"/>
          <w:sz w:val="18"/>
          <w:szCs w:val="18"/>
        </w:rPr>
        <w:t>- Предоставление неоправданных преимуществ по сравнению с другими контрагентами;</w:t>
      </w:r>
    </w:p>
    <w:p w:rsidR="00626D98" w:rsidRDefault="00626D98" w:rsidP="00626D98">
      <w:pPr>
        <w:pStyle w:val="aa"/>
        <w:tabs>
          <w:tab w:val="left" w:pos="993"/>
        </w:tabs>
        <w:ind w:firstLine="709"/>
        <w:jc w:val="both"/>
        <w:rPr>
          <w:rFonts w:ascii="Arial" w:hAnsi="Arial" w:cs="Arial"/>
          <w:sz w:val="18"/>
          <w:szCs w:val="18"/>
        </w:rPr>
      </w:pPr>
      <w:r>
        <w:rPr>
          <w:rFonts w:ascii="Arial" w:hAnsi="Arial" w:cs="Arial"/>
          <w:sz w:val="18"/>
          <w:szCs w:val="18"/>
        </w:rPr>
        <w:t>- Предоставление каких-либо гарантий;</w:t>
      </w:r>
    </w:p>
    <w:p w:rsidR="00626D98" w:rsidRDefault="00626D98" w:rsidP="00626D98">
      <w:pPr>
        <w:pStyle w:val="aa"/>
        <w:tabs>
          <w:tab w:val="left" w:pos="993"/>
        </w:tabs>
        <w:ind w:firstLine="709"/>
        <w:jc w:val="both"/>
        <w:rPr>
          <w:rFonts w:ascii="Arial" w:hAnsi="Arial" w:cs="Arial"/>
          <w:sz w:val="18"/>
          <w:szCs w:val="18"/>
        </w:rPr>
      </w:pPr>
      <w:r>
        <w:rPr>
          <w:rFonts w:ascii="Arial" w:hAnsi="Arial" w:cs="Arial"/>
          <w:sz w:val="18"/>
          <w:szCs w:val="18"/>
        </w:rPr>
        <w:t>- Ускорение существующих процедур;</w:t>
      </w:r>
    </w:p>
    <w:p w:rsidR="00626D98" w:rsidRDefault="00626D98" w:rsidP="00626D98">
      <w:pPr>
        <w:pStyle w:val="aa"/>
        <w:tabs>
          <w:tab w:val="left" w:pos="993"/>
        </w:tabs>
        <w:ind w:firstLine="709"/>
        <w:jc w:val="both"/>
        <w:rPr>
          <w:rFonts w:ascii="Arial" w:hAnsi="Arial" w:cs="Arial"/>
          <w:sz w:val="18"/>
          <w:szCs w:val="18"/>
        </w:rPr>
      </w:pPr>
      <w:r>
        <w:rPr>
          <w:rFonts w:ascii="Arial" w:hAnsi="Arial" w:cs="Arial"/>
          <w:sz w:val="18"/>
          <w:szCs w:val="18"/>
        </w:rPr>
        <w:t>- 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626D98" w:rsidRPr="002538EF" w:rsidRDefault="00626D98" w:rsidP="002538EF">
      <w:pPr>
        <w:pStyle w:val="aa"/>
        <w:ind w:firstLine="708"/>
        <w:jc w:val="both"/>
        <w:rPr>
          <w:rFonts w:ascii="Arial" w:hAnsi="Arial" w:cs="Arial"/>
          <w:sz w:val="18"/>
          <w:szCs w:val="18"/>
        </w:rPr>
      </w:pPr>
    </w:p>
    <w:p w:rsidR="002538EF" w:rsidRPr="002538EF" w:rsidRDefault="002538EF" w:rsidP="002538EF">
      <w:pPr>
        <w:pStyle w:val="aa"/>
        <w:rPr>
          <w:rFonts w:ascii="Arial" w:hAnsi="Arial" w:cs="Arial"/>
          <w:color w:val="000000"/>
          <w:sz w:val="18"/>
          <w:szCs w:val="18"/>
        </w:rPr>
      </w:pPr>
      <w:r w:rsidRPr="002538EF">
        <w:rPr>
          <w:rFonts w:ascii="Arial" w:hAnsi="Arial" w:cs="Arial"/>
          <w:b/>
          <w:bCs/>
          <w:color w:val="000000"/>
          <w:sz w:val="18"/>
          <w:szCs w:val="18"/>
        </w:rPr>
        <w:t>РЕКВИЗИТЫ СТРАХОВЩИКА:</w:t>
      </w:r>
      <w:r w:rsidRPr="002538EF">
        <w:rPr>
          <w:rFonts w:ascii="Arial" w:hAnsi="Arial" w:cs="Arial"/>
          <w:color w:val="000000"/>
          <w:sz w:val="18"/>
          <w:szCs w:val="18"/>
        </w:rPr>
        <w:br/>
      </w:r>
      <w:r w:rsidRPr="002538EF">
        <w:rPr>
          <w:rFonts w:ascii="Arial" w:hAnsi="Arial" w:cs="Arial"/>
          <w:b/>
          <w:bCs/>
          <w:color w:val="000000"/>
          <w:sz w:val="18"/>
          <w:szCs w:val="18"/>
        </w:rPr>
        <w:t>Полное наименование:</w:t>
      </w:r>
      <w:r w:rsidRPr="002538EF">
        <w:rPr>
          <w:rFonts w:ascii="Arial" w:hAnsi="Arial" w:cs="Arial"/>
          <w:color w:val="000000"/>
          <w:sz w:val="18"/>
          <w:szCs w:val="18"/>
        </w:rPr>
        <w:br/>
        <w:t xml:space="preserve">Страховая компания Акционерное Общество </w:t>
      </w:r>
      <w:r w:rsidRPr="002538EF">
        <w:rPr>
          <w:rFonts w:ascii="Arial" w:hAnsi="Arial" w:cs="Arial"/>
          <w:sz w:val="18"/>
          <w:szCs w:val="18"/>
        </w:rPr>
        <w:t>«</w:t>
      </w:r>
      <w:r w:rsidRPr="002538EF">
        <w:rPr>
          <w:rFonts w:ascii="Arial" w:hAnsi="Arial" w:cs="Arial"/>
          <w:sz w:val="18"/>
          <w:szCs w:val="18"/>
          <w:lang w:val="en-US"/>
        </w:rPr>
        <w:t>TEMIRYO</w:t>
      </w:r>
      <w:r w:rsidRPr="002538EF">
        <w:rPr>
          <w:rFonts w:ascii="Arial" w:hAnsi="Arial" w:cs="Arial"/>
          <w:sz w:val="18"/>
          <w:szCs w:val="18"/>
        </w:rPr>
        <w:t>’</w:t>
      </w:r>
      <w:r w:rsidRPr="002538EF">
        <w:rPr>
          <w:rFonts w:ascii="Arial" w:hAnsi="Arial" w:cs="Arial"/>
          <w:sz w:val="18"/>
          <w:szCs w:val="18"/>
          <w:lang w:val="en-US"/>
        </w:rPr>
        <w:t>L</w:t>
      </w:r>
      <w:r w:rsidRPr="002538EF">
        <w:rPr>
          <w:rFonts w:ascii="Arial" w:hAnsi="Arial" w:cs="Arial"/>
          <w:sz w:val="18"/>
          <w:szCs w:val="18"/>
        </w:rPr>
        <w:t>-</w:t>
      </w:r>
      <w:r w:rsidRPr="002538EF">
        <w:rPr>
          <w:rFonts w:ascii="Arial" w:hAnsi="Arial" w:cs="Arial"/>
          <w:sz w:val="18"/>
          <w:szCs w:val="18"/>
          <w:lang w:val="en-US"/>
        </w:rPr>
        <w:t>SUG</w:t>
      </w:r>
      <w:r w:rsidRPr="002538EF">
        <w:rPr>
          <w:rFonts w:ascii="Arial" w:hAnsi="Arial" w:cs="Arial"/>
          <w:sz w:val="18"/>
          <w:szCs w:val="18"/>
        </w:rPr>
        <w:t>’</w:t>
      </w:r>
      <w:r w:rsidRPr="002538EF">
        <w:rPr>
          <w:rFonts w:ascii="Arial" w:hAnsi="Arial" w:cs="Arial"/>
          <w:sz w:val="18"/>
          <w:szCs w:val="18"/>
          <w:lang w:val="en-US"/>
        </w:rPr>
        <w:t>URTA</w:t>
      </w:r>
      <w:r w:rsidRPr="002538EF">
        <w:rPr>
          <w:rFonts w:ascii="Arial" w:hAnsi="Arial" w:cs="Arial"/>
          <w:sz w:val="18"/>
          <w:szCs w:val="18"/>
        </w:rPr>
        <w:t>»</w:t>
      </w:r>
      <w:r w:rsidRPr="002538EF">
        <w:rPr>
          <w:rFonts w:ascii="Arial" w:hAnsi="Arial" w:cs="Arial"/>
          <w:color w:val="000000"/>
          <w:sz w:val="18"/>
          <w:szCs w:val="18"/>
        </w:rPr>
        <w:t xml:space="preserve"> </w:t>
      </w:r>
      <w:r w:rsidRPr="002538EF">
        <w:rPr>
          <w:rFonts w:ascii="Arial" w:hAnsi="Arial" w:cs="Arial"/>
          <w:color w:val="000000"/>
          <w:sz w:val="18"/>
          <w:szCs w:val="18"/>
        </w:rPr>
        <w:br/>
      </w:r>
      <w:r w:rsidRPr="002538EF">
        <w:rPr>
          <w:rFonts w:ascii="Arial" w:hAnsi="Arial" w:cs="Arial"/>
          <w:b/>
          <w:bCs/>
          <w:color w:val="000000"/>
          <w:sz w:val="18"/>
          <w:szCs w:val="18"/>
        </w:rPr>
        <w:t>Почтовый адрес:</w:t>
      </w:r>
      <w:r w:rsidRPr="002538EF">
        <w:rPr>
          <w:rFonts w:ascii="Arial" w:hAnsi="Arial" w:cs="Arial"/>
          <w:color w:val="000000"/>
          <w:sz w:val="18"/>
          <w:szCs w:val="18"/>
        </w:rPr>
        <w:br/>
        <w:t xml:space="preserve">Республика Узбекистан, г. Ташкент, </w:t>
      </w:r>
      <w:proofErr w:type="spellStart"/>
      <w:r w:rsidRPr="002538EF">
        <w:rPr>
          <w:rFonts w:ascii="Arial" w:hAnsi="Arial" w:cs="Arial"/>
          <w:color w:val="000000"/>
          <w:sz w:val="18"/>
          <w:szCs w:val="18"/>
        </w:rPr>
        <w:t>Юнусабадский</w:t>
      </w:r>
      <w:proofErr w:type="spellEnd"/>
      <w:r w:rsidRPr="002538EF">
        <w:rPr>
          <w:rFonts w:ascii="Arial" w:hAnsi="Arial" w:cs="Arial"/>
          <w:color w:val="000000"/>
          <w:sz w:val="18"/>
          <w:szCs w:val="18"/>
        </w:rPr>
        <w:t xml:space="preserve"> р-н, </w:t>
      </w:r>
    </w:p>
    <w:p w:rsidR="002538EF" w:rsidRPr="002538EF" w:rsidRDefault="002538EF" w:rsidP="002538EF">
      <w:pPr>
        <w:pStyle w:val="aa"/>
        <w:rPr>
          <w:rFonts w:ascii="Arial" w:hAnsi="Arial" w:cs="Arial"/>
          <w:color w:val="000000"/>
          <w:sz w:val="18"/>
          <w:szCs w:val="18"/>
        </w:rPr>
      </w:pPr>
      <w:r w:rsidRPr="002538EF">
        <w:rPr>
          <w:rFonts w:ascii="Arial" w:hAnsi="Arial" w:cs="Arial"/>
          <w:color w:val="000000"/>
          <w:sz w:val="18"/>
          <w:szCs w:val="18"/>
        </w:rPr>
        <w:t xml:space="preserve">тупик Олой </w:t>
      </w:r>
      <w:proofErr w:type="spellStart"/>
      <w:r w:rsidRPr="002538EF">
        <w:rPr>
          <w:rFonts w:ascii="Arial" w:hAnsi="Arial" w:cs="Arial"/>
          <w:color w:val="000000"/>
          <w:sz w:val="18"/>
          <w:szCs w:val="18"/>
        </w:rPr>
        <w:t>бозори</w:t>
      </w:r>
      <w:proofErr w:type="spellEnd"/>
      <w:r w:rsidRPr="002538EF">
        <w:rPr>
          <w:rFonts w:ascii="Arial" w:hAnsi="Arial" w:cs="Arial"/>
          <w:color w:val="000000"/>
          <w:sz w:val="18"/>
          <w:szCs w:val="18"/>
        </w:rPr>
        <w:t>, дом-64, БЦ «ORIENT»</w:t>
      </w:r>
    </w:p>
    <w:p w:rsidR="002538EF" w:rsidRPr="002538EF" w:rsidRDefault="002538EF" w:rsidP="002538EF">
      <w:pPr>
        <w:pStyle w:val="aa"/>
        <w:rPr>
          <w:rFonts w:ascii="Arial" w:hAnsi="Arial" w:cs="Arial"/>
          <w:color w:val="000000"/>
          <w:sz w:val="18"/>
          <w:szCs w:val="18"/>
        </w:rPr>
      </w:pPr>
      <w:r w:rsidRPr="002538EF">
        <w:rPr>
          <w:rFonts w:ascii="Arial" w:hAnsi="Arial" w:cs="Arial"/>
          <w:color w:val="000000"/>
          <w:sz w:val="18"/>
          <w:szCs w:val="18"/>
        </w:rPr>
        <w:t>Электронный адрес (официальный интернет ресурс / электронная почта):</w:t>
      </w:r>
      <w:r w:rsidRPr="002538EF">
        <w:rPr>
          <w:rFonts w:ascii="Arial" w:hAnsi="Arial" w:cs="Arial"/>
          <w:color w:val="000000"/>
          <w:sz w:val="18"/>
          <w:szCs w:val="18"/>
        </w:rPr>
        <w:br/>
      </w:r>
      <w:proofErr w:type="spellStart"/>
      <w:r w:rsidRPr="002538EF">
        <w:rPr>
          <w:rFonts w:ascii="Arial" w:hAnsi="Arial" w:cs="Arial"/>
          <w:color w:val="000000"/>
          <w:sz w:val="18"/>
          <w:szCs w:val="18"/>
        </w:rPr>
        <w:t>www</w:t>
      </w:r>
      <w:proofErr w:type="spellEnd"/>
      <w:r w:rsidRPr="002538EF">
        <w:rPr>
          <w:rFonts w:ascii="Arial" w:hAnsi="Arial" w:cs="Arial"/>
          <w:color w:val="000000"/>
          <w:sz w:val="18"/>
          <w:szCs w:val="18"/>
        </w:rPr>
        <w:t>.</w:t>
      </w:r>
      <w:proofErr w:type="spellStart"/>
      <w:r w:rsidRPr="002538EF">
        <w:rPr>
          <w:rFonts w:ascii="Arial" w:hAnsi="Arial" w:cs="Arial"/>
          <w:color w:val="000000"/>
          <w:sz w:val="18"/>
          <w:szCs w:val="18"/>
          <w:lang w:val="en-US"/>
        </w:rPr>
        <w:t>tys</w:t>
      </w:r>
      <w:proofErr w:type="spellEnd"/>
      <w:r w:rsidRPr="002538EF">
        <w:rPr>
          <w:rFonts w:ascii="Arial" w:hAnsi="Arial" w:cs="Arial"/>
          <w:color w:val="000000"/>
          <w:sz w:val="18"/>
          <w:szCs w:val="18"/>
        </w:rPr>
        <w:t>.</w:t>
      </w:r>
      <w:proofErr w:type="spellStart"/>
      <w:r w:rsidRPr="002538EF">
        <w:rPr>
          <w:rFonts w:ascii="Arial" w:hAnsi="Arial" w:cs="Arial"/>
          <w:color w:val="000000"/>
          <w:sz w:val="18"/>
          <w:szCs w:val="18"/>
        </w:rPr>
        <w:t>uz</w:t>
      </w:r>
      <w:proofErr w:type="spellEnd"/>
      <w:r w:rsidRPr="002538EF">
        <w:rPr>
          <w:rFonts w:ascii="Arial" w:hAnsi="Arial" w:cs="Arial"/>
          <w:color w:val="000000"/>
          <w:sz w:val="18"/>
          <w:szCs w:val="18"/>
        </w:rPr>
        <w:t xml:space="preserve"> / </w:t>
      </w:r>
      <w:r w:rsidRPr="002538EF">
        <w:rPr>
          <w:rFonts w:ascii="Arial" w:hAnsi="Arial" w:cs="Arial"/>
          <w:color w:val="000000"/>
          <w:sz w:val="18"/>
          <w:szCs w:val="18"/>
          <w:lang w:val="en-US"/>
        </w:rPr>
        <w:t>mail</w:t>
      </w:r>
      <w:r w:rsidRPr="002538EF">
        <w:rPr>
          <w:rFonts w:ascii="Arial" w:hAnsi="Arial" w:cs="Arial"/>
          <w:color w:val="000000"/>
          <w:sz w:val="18"/>
          <w:szCs w:val="18"/>
        </w:rPr>
        <w:t>@</w:t>
      </w:r>
      <w:proofErr w:type="spellStart"/>
      <w:r w:rsidRPr="002538EF">
        <w:rPr>
          <w:rFonts w:ascii="Arial" w:hAnsi="Arial" w:cs="Arial"/>
          <w:color w:val="000000"/>
          <w:sz w:val="18"/>
          <w:szCs w:val="18"/>
          <w:lang w:val="en-US"/>
        </w:rPr>
        <w:t>tys</w:t>
      </w:r>
      <w:proofErr w:type="spellEnd"/>
      <w:r w:rsidRPr="002538EF">
        <w:rPr>
          <w:rFonts w:ascii="Arial" w:hAnsi="Arial" w:cs="Arial"/>
          <w:color w:val="000000"/>
          <w:sz w:val="18"/>
          <w:szCs w:val="18"/>
        </w:rPr>
        <w:t>.</w:t>
      </w:r>
      <w:proofErr w:type="spellStart"/>
      <w:r w:rsidRPr="002538EF">
        <w:rPr>
          <w:rFonts w:ascii="Arial" w:hAnsi="Arial" w:cs="Arial"/>
          <w:color w:val="000000"/>
          <w:sz w:val="18"/>
          <w:szCs w:val="18"/>
        </w:rPr>
        <w:t>uz</w:t>
      </w:r>
      <w:proofErr w:type="spellEnd"/>
      <w:r w:rsidRPr="002538EF">
        <w:rPr>
          <w:rFonts w:ascii="Arial" w:hAnsi="Arial" w:cs="Arial"/>
          <w:color w:val="000000"/>
          <w:sz w:val="18"/>
          <w:szCs w:val="18"/>
        </w:rPr>
        <w:br/>
      </w:r>
      <w:r w:rsidRPr="002538EF">
        <w:rPr>
          <w:rFonts w:ascii="Arial" w:hAnsi="Arial" w:cs="Arial"/>
          <w:b/>
          <w:bCs/>
          <w:color w:val="000000"/>
          <w:sz w:val="18"/>
          <w:szCs w:val="18"/>
        </w:rPr>
        <w:t>Сведения о лицензии:</w:t>
      </w:r>
      <w:r w:rsidRPr="002538EF">
        <w:rPr>
          <w:rFonts w:ascii="Arial" w:hAnsi="Arial" w:cs="Arial"/>
          <w:color w:val="000000"/>
          <w:sz w:val="18"/>
          <w:szCs w:val="18"/>
        </w:rPr>
        <w:br/>
        <w:t>Лицензия Министерства Финансов Республики Узбекистан серия СФ за №00052 от 25 февраля 2022 года</w:t>
      </w:r>
    </w:p>
    <w:p w:rsidR="00EC0D02" w:rsidRPr="002538EF" w:rsidRDefault="00EC0D02" w:rsidP="002538EF">
      <w:pPr>
        <w:pStyle w:val="aa"/>
        <w:jc w:val="both"/>
        <w:rPr>
          <w:rFonts w:ascii="Arial" w:hAnsi="Arial" w:cs="Arial"/>
          <w:sz w:val="18"/>
          <w:szCs w:val="18"/>
        </w:rPr>
      </w:pPr>
    </w:p>
    <w:p w:rsidR="00EC0D02" w:rsidRPr="002538EF" w:rsidRDefault="00EC0D02" w:rsidP="002538EF">
      <w:pPr>
        <w:pStyle w:val="aa"/>
        <w:jc w:val="both"/>
        <w:rPr>
          <w:rFonts w:ascii="Arial" w:hAnsi="Arial" w:cs="Arial"/>
          <w:sz w:val="18"/>
          <w:szCs w:val="18"/>
        </w:rPr>
      </w:pPr>
    </w:p>
    <w:p w:rsidR="00BF4EEC" w:rsidRPr="0043255A" w:rsidRDefault="005466C9" w:rsidP="00BF4EEC">
      <w:pPr>
        <w:keepNext/>
        <w:keepLines/>
        <w:jc w:val="right"/>
        <w:rPr>
          <w:rFonts w:ascii="Arial" w:hAnsi="Arial" w:cs="Arial"/>
          <w:sz w:val="18"/>
          <w:szCs w:val="18"/>
        </w:rPr>
      </w:pPr>
      <w:r w:rsidRPr="0043255A">
        <w:rPr>
          <w:rFonts w:ascii="Arial" w:hAnsi="Arial" w:cs="Arial"/>
          <w:sz w:val="18"/>
          <w:szCs w:val="18"/>
        </w:rPr>
        <w:t>Приложение</w:t>
      </w:r>
      <w:r w:rsidR="00BF4EEC" w:rsidRPr="0043255A">
        <w:rPr>
          <w:rFonts w:ascii="Arial" w:hAnsi="Arial" w:cs="Arial"/>
          <w:sz w:val="18"/>
          <w:szCs w:val="18"/>
        </w:rPr>
        <w:t xml:space="preserve"> №1</w:t>
      </w:r>
      <w:r w:rsidR="002538EF">
        <w:rPr>
          <w:rFonts w:ascii="Arial" w:hAnsi="Arial" w:cs="Arial"/>
          <w:sz w:val="18"/>
          <w:szCs w:val="18"/>
        </w:rPr>
        <w:t xml:space="preserve"> </w:t>
      </w:r>
      <w:r w:rsidR="00BF4EEC" w:rsidRPr="0043255A">
        <w:rPr>
          <w:rFonts w:ascii="Arial" w:hAnsi="Arial" w:cs="Arial"/>
          <w:sz w:val="18"/>
          <w:szCs w:val="18"/>
        </w:rPr>
        <w:t xml:space="preserve">к </w:t>
      </w:r>
      <w:r w:rsidR="002538EF">
        <w:rPr>
          <w:rFonts w:ascii="Arial" w:hAnsi="Arial" w:cs="Arial"/>
          <w:sz w:val="18"/>
          <w:szCs w:val="18"/>
        </w:rPr>
        <w:t>Оферте</w:t>
      </w:r>
    </w:p>
    <w:p w:rsidR="00EC0D02" w:rsidRPr="0043255A" w:rsidRDefault="00EC0D02" w:rsidP="00BF4EEC">
      <w:pPr>
        <w:pStyle w:val="aa"/>
        <w:jc w:val="center"/>
        <w:rPr>
          <w:rFonts w:ascii="Arial" w:hAnsi="Arial" w:cs="Arial"/>
          <w:b/>
          <w:sz w:val="18"/>
          <w:szCs w:val="18"/>
        </w:rPr>
      </w:pPr>
      <w:r w:rsidRPr="0043255A">
        <w:rPr>
          <w:rFonts w:ascii="Arial" w:hAnsi="Arial" w:cs="Arial"/>
          <w:b/>
          <w:sz w:val="18"/>
          <w:szCs w:val="18"/>
        </w:rPr>
        <w:t>ПРОГРАММЫ СТРАХОВАНИЯ</w:t>
      </w:r>
    </w:p>
    <w:p w:rsidR="005466C9" w:rsidRPr="0043255A" w:rsidRDefault="005466C9" w:rsidP="00BF4EEC">
      <w:pPr>
        <w:pStyle w:val="aa"/>
        <w:jc w:val="center"/>
        <w:rPr>
          <w:rFonts w:ascii="Arial" w:hAnsi="Arial" w:cs="Arial"/>
          <w:b/>
          <w:sz w:val="18"/>
          <w:szCs w:val="18"/>
        </w:rPr>
      </w:pPr>
    </w:p>
    <w:p w:rsidR="00EC0D02" w:rsidRPr="0043255A" w:rsidRDefault="00BF4EEC" w:rsidP="00BF4EEC">
      <w:pPr>
        <w:pStyle w:val="aa"/>
        <w:jc w:val="right"/>
        <w:rPr>
          <w:rFonts w:ascii="Arial" w:hAnsi="Arial" w:cs="Arial"/>
          <w:sz w:val="18"/>
          <w:szCs w:val="18"/>
        </w:rPr>
      </w:pPr>
      <w:r w:rsidRPr="0043255A">
        <w:rPr>
          <w:rFonts w:ascii="Arial" w:hAnsi="Arial" w:cs="Arial"/>
          <w:sz w:val="18"/>
          <w:szCs w:val="18"/>
        </w:rPr>
        <w:t xml:space="preserve"> </w:t>
      </w:r>
      <w:r w:rsidR="00EC0D02" w:rsidRPr="0043255A">
        <w:rPr>
          <w:rFonts w:ascii="Arial" w:hAnsi="Arial" w:cs="Arial"/>
          <w:sz w:val="18"/>
          <w:szCs w:val="18"/>
        </w:rPr>
        <w:t>(Страховые суммы и Лимиты указаны в Евро)</w:t>
      </w:r>
    </w:p>
    <w:tbl>
      <w:tblPr>
        <w:tblStyle w:val="ab"/>
        <w:tblW w:w="9952" w:type="dxa"/>
        <w:tblLayout w:type="fixed"/>
        <w:tblLook w:val="04A0" w:firstRow="1" w:lastRow="0" w:firstColumn="1" w:lastColumn="0" w:noHBand="0" w:noVBand="1"/>
      </w:tblPr>
      <w:tblGrid>
        <w:gridCol w:w="598"/>
        <w:gridCol w:w="4755"/>
        <w:gridCol w:w="1276"/>
        <w:gridCol w:w="1134"/>
        <w:gridCol w:w="1276"/>
        <w:gridCol w:w="913"/>
      </w:tblGrid>
      <w:tr w:rsidR="00351093" w:rsidRPr="00A44190" w:rsidTr="001F6F19">
        <w:trPr>
          <w:trHeight w:val="459"/>
        </w:trPr>
        <w:tc>
          <w:tcPr>
            <w:tcW w:w="5353" w:type="dxa"/>
            <w:gridSpan w:val="2"/>
            <w:vAlign w:val="center"/>
          </w:tcPr>
          <w:p w:rsidR="00351093" w:rsidRPr="00A44190" w:rsidRDefault="00351093" w:rsidP="001F6F19">
            <w:pPr>
              <w:keepNext/>
              <w:keepLines/>
              <w:jc w:val="center"/>
              <w:rPr>
                <w:rFonts w:ascii="Arial" w:hAnsi="Arial" w:cs="Arial"/>
                <w:b/>
                <w:sz w:val="18"/>
                <w:szCs w:val="18"/>
              </w:rPr>
            </w:pPr>
            <w:r w:rsidRPr="00A44190">
              <w:rPr>
                <w:rFonts w:ascii="Arial" w:hAnsi="Arial" w:cs="Arial"/>
                <w:b/>
                <w:sz w:val="18"/>
                <w:szCs w:val="18"/>
              </w:rPr>
              <w:t>Наименование страховых программ и опции</w:t>
            </w:r>
          </w:p>
        </w:tc>
        <w:tc>
          <w:tcPr>
            <w:tcW w:w="1276" w:type="dxa"/>
            <w:vAlign w:val="center"/>
          </w:tcPr>
          <w:p w:rsidR="00351093" w:rsidRPr="00A44190" w:rsidRDefault="00351093" w:rsidP="001F6F19">
            <w:pPr>
              <w:keepNext/>
              <w:keepLines/>
              <w:jc w:val="center"/>
              <w:rPr>
                <w:rFonts w:ascii="Arial" w:hAnsi="Arial" w:cs="Arial"/>
                <w:b/>
                <w:sz w:val="18"/>
                <w:szCs w:val="18"/>
                <w:lang w:val="en-US"/>
              </w:rPr>
            </w:pPr>
            <w:r w:rsidRPr="00A44190">
              <w:rPr>
                <w:rFonts w:ascii="Arial" w:hAnsi="Arial" w:cs="Arial"/>
                <w:b/>
                <w:sz w:val="18"/>
                <w:szCs w:val="18"/>
                <w:lang w:val="en-US"/>
              </w:rPr>
              <w:t>STANDARD</w:t>
            </w:r>
          </w:p>
        </w:tc>
        <w:tc>
          <w:tcPr>
            <w:tcW w:w="1134" w:type="dxa"/>
            <w:vAlign w:val="center"/>
          </w:tcPr>
          <w:p w:rsidR="00351093" w:rsidRPr="00A44190" w:rsidRDefault="00351093" w:rsidP="001F6F19">
            <w:pPr>
              <w:keepNext/>
              <w:keepLines/>
              <w:jc w:val="center"/>
              <w:rPr>
                <w:rFonts w:ascii="Arial" w:hAnsi="Arial" w:cs="Arial"/>
                <w:b/>
                <w:sz w:val="18"/>
                <w:szCs w:val="18"/>
                <w:lang w:val="en-US"/>
              </w:rPr>
            </w:pPr>
            <w:r w:rsidRPr="00A44190">
              <w:rPr>
                <w:rFonts w:ascii="Arial" w:hAnsi="Arial" w:cs="Arial"/>
                <w:b/>
                <w:sz w:val="18"/>
                <w:szCs w:val="18"/>
                <w:lang w:val="en-US"/>
              </w:rPr>
              <w:t>DELUXE</w:t>
            </w:r>
          </w:p>
        </w:tc>
        <w:tc>
          <w:tcPr>
            <w:tcW w:w="1276" w:type="dxa"/>
            <w:vAlign w:val="center"/>
          </w:tcPr>
          <w:p w:rsidR="00351093" w:rsidRPr="00A44190" w:rsidRDefault="00351093" w:rsidP="001F6F19">
            <w:pPr>
              <w:keepNext/>
              <w:keepLines/>
              <w:jc w:val="center"/>
              <w:rPr>
                <w:rFonts w:ascii="Arial" w:hAnsi="Arial" w:cs="Arial"/>
                <w:b/>
                <w:sz w:val="18"/>
                <w:szCs w:val="18"/>
                <w:lang w:val="en-US"/>
              </w:rPr>
            </w:pPr>
            <w:r w:rsidRPr="00A44190">
              <w:rPr>
                <w:rFonts w:ascii="Arial" w:hAnsi="Arial" w:cs="Arial"/>
                <w:b/>
                <w:sz w:val="18"/>
                <w:szCs w:val="18"/>
                <w:lang w:val="en-US"/>
              </w:rPr>
              <w:t>PREMIUM</w:t>
            </w:r>
          </w:p>
        </w:tc>
        <w:tc>
          <w:tcPr>
            <w:tcW w:w="913" w:type="dxa"/>
            <w:vAlign w:val="center"/>
          </w:tcPr>
          <w:p w:rsidR="00351093" w:rsidRPr="00A44190" w:rsidRDefault="00351093" w:rsidP="001F6F19">
            <w:pPr>
              <w:keepNext/>
              <w:keepLines/>
              <w:jc w:val="center"/>
              <w:rPr>
                <w:rFonts w:ascii="Arial" w:hAnsi="Arial" w:cs="Arial"/>
                <w:b/>
                <w:sz w:val="18"/>
                <w:szCs w:val="18"/>
                <w:lang w:val="en-US"/>
              </w:rPr>
            </w:pPr>
            <w:r w:rsidRPr="00A44190">
              <w:rPr>
                <w:rFonts w:ascii="Arial" w:hAnsi="Arial" w:cs="Arial"/>
                <w:b/>
                <w:sz w:val="18"/>
                <w:szCs w:val="18"/>
                <w:lang w:val="en-US"/>
              </w:rPr>
              <w:t>VIP</w:t>
            </w:r>
          </w:p>
        </w:tc>
      </w:tr>
      <w:tr w:rsidR="00351093" w:rsidRPr="00A44190" w:rsidTr="001F6F19">
        <w:trPr>
          <w:trHeight w:val="229"/>
        </w:trPr>
        <w:tc>
          <w:tcPr>
            <w:tcW w:w="5353" w:type="dxa"/>
            <w:gridSpan w:val="2"/>
          </w:tcPr>
          <w:p w:rsidR="00351093" w:rsidRPr="00A44190" w:rsidRDefault="00351093" w:rsidP="001F6F19">
            <w:pPr>
              <w:keepNext/>
              <w:keepLines/>
              <w:jc w:val="center"/>
              <w:rPr>
                <w:rFonts w:ascii="Arial" w:hAnsi="Arial" w:cs="Arial"/>
                <w:b/>
                <w:sz w:val="18"/>
                <w:szCs w:val="18"/>
              </w:rPr>
            </w:pPr>
            <w:r w:rsidRPr="00A44190">
              <w:rPr>
                <w:rFonts w:ascii="Arial" w:hAnsi="Arial" w:cs="Arial"/>
                <w:b/>
                <w:sz w:val="18"/>
                <w:szCs w:val="18"/>
              </w:rPr>
              <w:t>Перечень страховых покрытий</w:t>
            </w:r>
          </w:p>
        </w:tc>
        <w:tc>
          <w:tcPr>
            <w:tcW w:w="1276" w:type="dxa"/>
          </w:tcPr>
          <w:p w:rsidR="00351093" w:rsidRPr="00A44190" w:rsidRDefault="00351093" w:rsidP="001F6F19">
            <w:pPr>
              <w:keepNext/>
              <w:keepLines/>
              <w:rPr>
                <w:rFonts w:ascii="Arial" w:hAnsi="Arial" w:cs="Arial"/>
                <w:sz w:val="18"/>
                <w:szCs w:val="18"/>
              </w:rPr>
            </w:pPr>
          </w:p>
        </w:tc>
        <w:tc>
          <w:tcPr>
            <w:tcW w:w="1134" w:type="dxa"/>
          </w:tcPr>
          <w:p w:rsidR="00351093" w:rsidRPr="00A44190" w:rsidRDefault="00351093" w:rsidP="001F6F19">
            <w:pPr>
              <w:keepNext/>
              <w:keepLines/>
              <w:rPr>
                <w:rFonts w:ascii="Arial" w:hAnsi="Arial" w:cs="Arial"/>
                <w:sz w:val="18"/>
                <w:szCs w:val="18"/>
              </w:rPr>
            </w:pPr>
          </w:p>
        </w:tc>
        <w:tc>
          <w:tcPr>
            <w:tcW w:w="1276" w:type="dxa"/>
          </w:tcPr>
          <w:p w:rsidR="00351093" w:rsidRPr="00A44190" w:rsidRDefault="00351093" w:rsidP="001F6F19">
            <w:pPr>
              <w:keepNext/>
              <w:keepLines/>
              <w:rPr>
                <w:rFonts w:ascii="Arial" w:hAnsi="Arial" w:cs="Arial"/>
                <w:sz w:val="18"/>
                <w:szCs w:val="18"/>
              </w:rPr>
            </w:pPr>
          </w:p>
        </w:tc>
        <w:tc>
          <w:tcPr>
            <w:tcW w:w="913" w:type="dxa"/>
          </w:tcPr>
          <w:p w:rsidR="00351093" w:rsidRPr="00A44190" w:rsidRDefault="00351093" w:rsidP="001F6F19">
            <w:pPr>
              <w:keepNext/>
              <w:keepLines/>
              <w:rPr>
                <w:rFonts w:ascii="Arial" w:hAnsi="Arial" w:cs="Arial"/>
                <w:sz w:val="18"/>
                <w:szCs w:val="18"/>
              </w:rPr>
            </w:pPr>
          </w:p>
        </w:tc>
      </w:tr>
      <w:tr w:rsidR="00351093" w:rsidRPr="00A44190" w:rsidTr="001F6F19">
        <w:trPr>
          <w:trHeight w:val="229"/>
        </w:trPr>
        <w:tc>
          <w:tcPr>
            <w:tcW w:w="598" w:type="dxa"/>
            <w:shd w:val="clear" w:color="auto" w:fill="BDD6EE" w:themeFill="accent1" w:themeFillTint="66"/>
            <w:vAlign w:val="center"/>
          </w:tcPr>
          <w:p w:rsidR="00351093" w:rsidRPr="00A44190" w:rsidRDefault="00351093" w:rsidP="001F6F19">
            <w:pPr>
              <w:keepNext/>
              <w:keepLines/>
              <w:jc w:val="center"/>
              <w:rPr>
                <w:rFonts w:ascii="Arial" w:hAnsi="Arial" w:cs="Arial"/>
                <w:b/>
                <w:sz w:val="18"/>
                <w:szCs w:val="18"/>
              </w:rPr>
            </w:pPr>
            <w:r w:rsidRPr="00A44190">
              <w:rPr>
                <w:rFonts w:ascii="Arial" w:hAnsi="Arial" w:cs="Arial"/>
                <w:b/>
                <w:sz w:val="18"/>
                <w:szCs w:val="18"/>
              </w:rPr>
              <w:t>№</w:t>
            </w:r>
          </w:p>
        </w:tc>
        <w:tc>
          <w:tcPr>
            <w:tcW w:w="4755" w:type="dxa"/>
            <w:shd w:val="clear" w:color="auto" w:fill="BDD6EE" w:themeFill="accent1" w:themeFillTint="66"/>
            <w:vAlign w:val="center"/>
          </w:tcPr>
          <w:p w:rsidR="00351093" w:rsidRPr="00A44190" w:rsidRDefault="00351093" w:rsidP="001F6F19">
            <w:pPr>
              <w:keepNext/>
              <w:keepLines/>
              <w:rPr>
                <w:rFonts w:ascii="Arial" w:hAnsi="Arial" w:cs="Arial"/>
                <w:sz w:val="18"/>
                <w:szCs w:val="18"/>
              </w:rPr>
            </w:pPr>
            <w:r w:rsidRPr="00A44190">
              <w:rPr>
                <w:rFonts w:ascii="Arial" w:hAnsi="Arial" w:cs="Arial"/>
                <w:b/>
                <w:bCs/>
                <w:sz w:val="18"/>
                <w:szCs w:val="18"/>
              </w:rPr>
              <w:t>Страховая сумма</w:t>
            </w:r>
          </w:p>
        </w:tc>
        <w:tc>
          <w:tcPr>
            <w:tcW w:w="1276" w:type="dxa"/>
            <w:shd w:val="clear" w:color="auto" w:fill="BDD6EE" w:themeFill="accent1" w:themeFillTint="66"/>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20 000</w:t>
            </w:r>
          </w:p>
        </w:tc>
        <w:tc>
          <w:tcPr>
            <w:tcW w:w="1134" w:type="dxa"/>
            <w:shd w:val="clear" w:color="auto" w:fill="BDD6EE" w:themeFill="accent1" w:themeFillTint="66"/>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60 000</w:t>
            </w:r>
          </w:p>
        </w:tc>
        <w:tc>
          <w:tcPr>
            <w:tcW w:w="1276" w:type="dxa"/>
            <w:shd w:val="clear" w:color="auto" w:fill="BDD6EE" w:themeFill="accent1" w:themeFillTint="66"/>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80 000</w:t>
            </w:r>
          </w:p>
        </w:tc>
        <w:tc>
          <w:tcPr>
            <w:tcW w:w="913" w:type="dxa"/>
            <w:shd w:val="clear" w:color="auto" w:fill="BDD6EE" w:themeFill="accent1" w:themeFillTint="66"/>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100 000</w:t>
            </w:r>
          </w:p>
        </w:tc>
      </w:tr>
      <w:tr w:rsidR="00351093" w:rsidRPr="00A44190" w:rsidTr="001F6F19">
        <w:trPr>
          <w:trHeight w:val="229"/>
        </w:trPr>
        <w:tc>
          <w:tcPr>
            <w:tcW w:w="598"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1</w:t>
            </w:r>
          </w:p>
        </w:tc>
        <w:tc>
          <w:tcPr>
            <w:tcW w:w="4755" w:type="dxa"/>
            <w:vAlign w:val="bottom"/>
          </w:tcPr>
          <w:p w:rsidR="00351093" w:rsidRPr="00A44190" w:rsidRDefault="00351093" w:rsidP="001F6F19">
            <w:pPr>
              <w:keepNext/>
              <w:keepLines/>
              <w:rPr>
                <w:rFonts w:ascii="Arial" w:hAnsi="Arial" w:cs="Arial"/>
                <w:sz w:val="18"/>
                <w:szCs w:val="18"/>
              </w:rPr>
            </w:pPr>
            <w:r w:rsidRPr="00A44190">
              <w:rPr>
                <w:rFonts w:ascii="Arial" w:hAnsi="Arial" w:cs="Arial"/>
                <w:b/>
                <w:bCs/>
                <w:sz w:val="18"/>
                <w:szCs w:val="18"/>
              </w:rPr>
              <w:t>Лимит на Медицинские услуги, в том числе:</w:t>
            </w:r>
          </w:p>
        </w:tc>
        <w:tc>
          <w:tcPr>
            <w:tcW w:w="1276"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6 000</w:t>
            </w:r>
          </w:p>
        </w:tc>
        <w:tc>
          <w:tcPr>
            <w:tcW w:w="1134"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30 000</w:t>
            </w:r>
          </w:p>
        </w:tc>
        <w:tc>
          <w:tcPr>
            <w:tcW w:w="1276"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40 000</w:t>
            </w:r>
          </w:p>
        </w:tc>
        <w:tc>
          <w:tcPr>
            <w:tcW w:w="913"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50 000</w:t>
            </w:r>
          </w:p>
        </w:tc>
      </w:tr>
      <w:tr w:rsidR="00351093" w:rsidRPr="00A44190" w:rsidTr="001F6F19">
        <w:trPr>
          <w:trHeight w:val="229"/>
        </w:trPr>
        <w:tc>
          <w:tcPr>
            <w:tcW w:w="598"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1.1.</w:t>
            </w:r>
          </w:p>
        </w:tc>
        <w:tc>
          <w:tcPr>
            <w:tcW w:w="4755" w:type="dxa"/>
            <w:vAlign w:val="bottom"/>
          </w:tcPr>
          <w:p w:rsidR="00351093" w:rsidRPr="00A44190" w:rsidRDefault="00351093" w:rsidP="001F6F19">
            <w:pPr>
              <w:keepNext/>
              <w:keepLines/>
              <w:rPr>
                <w:rFonts w:ascii="Arial" w:hAnsi="Arial" w:cs="Arial"/>
                <w:sz w:val="18"/>
                <w:szCs w:val="18"/>
              </w:rPr>
            </w:pPr>
            <w:r w:rsidRPr="00A44190">
              <w:rPr>
                <w:rFonts w:ascii="Arial" w:hAnsi="Arial" w:cs="Arial"/>
                <w:sz w:val="18"/>
                <w:szCs w:val="18"/>
              </w:rPr>
              <w:t>Стоматологические услуги</w:t>
            </w:r>
          </w:p>
        </w:tc>
        <w:tc>
          <w:tcPr>
            <w:tcW w:w="1276"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200</w:t>
            </w:r>
          </w:p>
        </w:tc>
        <w:tc>
          <w:tcPr>
            <w:tcW w:w="1134" w:type="dxa"/>
            <w:vAlign w:val="center"/>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300</w:t>
            </w:r>
          </w:p>
        </w:tc>
        <w:tc>
          <w:tcPr>
            <w:tcW w:w="1276" w:type="dxa"/>
            <w:vAlign w:val="center"/>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500</w:t>
            </w:r>
          </w:p>
        </w:tc>
        <w:tc>
          <w:tcPr>
            <w:tcW w:w="913"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1000</w:t>
            </w:r>
          </w:p>
        </w:tc>
      </w:tr>
      <w:tr w:rsidR="00351093" w:rsidRPr="00A44190" w:rsidTr="001F6F19">
        <w:trPr>
          <w:trHeight w:val="459"/>
        </w:trPr>
        <w:tc>
          <w:tcPr>
            <w:tcW w:w="598"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2</w:t>
            </w:r>
          </w:p>
        </w:tc>
        <w:tc>
          <w:tcPr>
            <w:tcW w:w="4755" w:type="dxa"/>
            <w:vAlign w:val="bottom"/>
          </w:tcPr>
          <w:p w:rsidR="00351093" w:rsidRPr="00A44190" w:rsidRDefault="00351093" w:rsidP="001F6F19">
            <w:pPr>
              <w:keepNext/>
              <w:keepLines/>
              <w:rPr>
                <w:rFonts w:ascii="Arial" w:hAnsi="Arial" w:cs="Arial"/>
                <w:sz w:val="18"/>
                <w:szCs w:val="18"/>
              </w:rPr>
            </w:pPr>
            <w:r w:rsidRPr="00A44190">
              <w:rPr>
                <w:rFonts w:ascii="Arial" w:hAnsi="Arial" w:cs="Arial"/>
                <w:b/>
                <w:bCs/>
                <w:sz w:val="18"/>
                <w:szCs w:val="18"/>
              </w:rPr>
              <w:t>Лимит на медико-транспортные услуги, в том числе:</w:t>
            </w:r>
          </w:p>
        </w:tc>
        <w:tc>
          <w:tcPr>
            <w:tcW w:w="1276" w:type="dxa"/>
            <w:vAlign w:val="bottom"/>
          </w:tcPr>
          <w:p w:rsidR="00351093" w:rsidRPr="00A44190" w:rsidRDefault="00351093" w:rsidP="001F6F19">
            <w:pPr>
              <w:keepNext/>
              <w:keepLines/>
              <w:jc w:val="center"/>
              <w:rPr>
                <w:rFonts w:ascii="Arial" w:hAnsi="Arial" w:cs="Arial"/>
                <w:sz w:val="18"/>
                <w:szCs w:val="18"/>
              </w:rPr>
            </w:pPr>
            <w:r>
              <w:rPr>
                <w:rFonts w:ascii="Arial" w:hAnsi="Arial" w:cs="Arial"/>
                <w:b/>
                <w:bCs/>
                <w:sz w:val="18"/>
                <w:szCs w:val="18"/>
              </w:rPr>
              <w:t>10 800</w:t>
            </w:r>
          </w:p>
        </w:tc>
        <w:tc>
          <w:tcPr>
            <w:tcW w:w="1134" w:type="dxa"/>
            <w:vAlign w:val="bottom"/>
          </w:tcPr>
          <w:p w:rsidR="00351093" w:rsidRPr="00A44190" w:rsidRDefault="00351093" w:rsidP="001F6F19">
            <w:pPr>
              <w:keepNext/>
              <w:keepLines/>
              <w:jc w:val="center"/>
              <w:rPr>
                <w:rFonts w:ascii="Arial" w:hAnsi="Arial" w:cs="Arial"/>
                <w:sz w:val="18"/>
                <w:szCs w:val="18"/>
              </w:rPr>
            </w:pPr>
            <w:r>
              <w:rPr>
                <w:rFonts w:ascii="Arial" w:hAnsi="Arial" w:cs="Arial"/>
                <w:b/>
                <w:bCs/>
                <w:sz w:val="18"/>
                <w:szCs w:val="18"/>
              </w:rPr>
              <w:t>21</w:t>
            </w:r>
            <w:r w:rsidRPr="00A44190">
              <w:rPr>
                <w:rFonts w:ascii="Arial" w:hAnsi="Arial" w:cs="Arial"/>
                <w:b/>
                <w:bCs/>
                <w:sz w:val="18"/>
                <w:szCs w:val="18"/>
              </w:rPr>
              <w:t xml:space="preserve"> </w:t>
            </w:r>
            <w:r>
              <w:rPr>
                <w:rFonts w:ascii="Arial" w:hAnsi="Arial" w:cs="Arial"/>
                <w:b/>
                <w:bCs/>
                <w:sz w:val="18"/>
                <w:szCs w:val="18"/>
              </w:rPr>
              <w:t>8</w:t>
            </w:r>
            <w:r w:rsidRPr="00A44190">
              <w:rPr>
                <w:rFonts w:ascii="Arial" w:hAnsi="Arial" w:cs="Arial"/>
                <w:b/>
                <w:bCs/>
                <w:sz w:val="18"/>
                <w:szCs w:val="18"/>
              </w:rPr>
              <w:t>00</w:t>
            </w:r>
          </w:p>
        </w:tc>
        <w:tc>
          <w:tcPr>
            <w:tcW w:w="1276" w:type="dxa"/>
            <w:vAlign w:val="bottom"/>
          </w:tcPr>
          <w:p w:rsidR="00351093" w:rsidRPr="00A44190" w:rsidRDefault="00351093" w:rsidP="001F6F19">
            <w:pPr>
              <w:keepNext/>
              <w:keepLines/>
              <w:jc w:val="center"/>
              <w:rPr>
                <w:rFonts w:ascii="Arial" w:hAnsi="Arial" w:cs="Arial"/>
                <w:sz w:val="18"/>
                <w:szCs w:val="18"/>
              </w:rPr>
            </w:pPr>
            <w:r>
              <w:rPr>
                <w:rFonts w:ascii="Arial" w:hAnsi="Arial" w:cs="Arial"/>
                <w:b/>
                <w:bCs/>
                <w:sz w:val="18"/>
                <w:szCs w:val="18"/>
              </w:rPr>
              <w:t>28</w:t>
            </w:r>
            <w:r w:rsidRPr="00A44190">
              <w:rPr>
                <w:rFonts w:ascii="Arial" w:hAnsi="Arial" w:cs="Arial"/>
                <w:b/>
                <w:bCs/>
                <w:sz w:val="18"/>
                <w:szCs w:val="18"/>
              </w:rPr>
              <w:t xml:space="preserve"> </w:t>
            </w:r>
            <w:r>
              <w:rPr>
                <w:rFonts w:ascii="Arial" w:hAnsi="Arial" w:cs="Arial"/>
                <w:b/>
                <w:bCs/>
                <w:sz w:val="18"/>
                <w:szCs w:val="18"/>
              </w:rPr>
              <w:t>2</w:t>
            </w:r>
            <w:r w:rsidRPr="00A44190">
              <w:rPr>
                <w:rFonts w:ascii="Arial" w:hAnsi="Arial" w:cs="Arial"/>
                <w:b/>
                <w:bCs/>
                <w:sz w:val="18"/>
                <w:szCs w:val="18"/>
              </w:rPr>
              <w:t>00</w:t>
            </w:r>
          </w:p>
        </w:tc>
        <w:tc>
          <w:tcPr>
            <w:tcW w:w="913"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3</w:t>
            </w:r>
            <w:r>
              <w:rPr>
                <w:rFonts w:ascii="Arial" w:hAnsi="Arial" w:cs="Arial"/>
                <w:b/>
                <w:bCs/>
                <w:sz w:val="18"/>
                <w:szCs w:val="18"/>
              </w:rPr>
              <w:t>3 4</w:t>
            </w:r>
            <w:r w:rsidRPr="00A44190">
              <w:rPr>
                <w:rFonts w:ascii="Arial" w:hAnsi="Arial" w:cs="Arial"/>
                <w:b/>
                <w:bCs/>
                <w:sz w:val="18"/>
                <w:szCs w:val="18"/>
              </w:rPr>
              <w:t>00</w:t>
            </w:r>
          </w:p>
        </w:tc>
      </w:tr>
      <w:tr w:rsidR="00351093" w:rsidRPr="00A44190" w:rsidTr="001F6F19">
        <w:trPr>
          <w:trHeight w:val="229"/>
        </w:trPr>
        <w:tc>
          <w:tcPr>
            <w:tcW w:w="598"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2.1.</w:t>
            </w:r>
          </w:p>
        </w:tc>
        <w:tc>
          <w:tcPr>
            <w:tcW w:w="4755" w:type="dxa"/>
            <w:vAlign w:val="bottom"/>
          </w:tcPr>
          <w:p w:rsidR="00351093" w:rsidRPr="00A44190" w:rsidRDefault="00351093" w:rsidP="001F6F19">
            <w:pPr>
              <w:keepNext/>
              <w:keepLines/>
              <w:rPr>
                <w:rFonts w:ascii="Arial" w:hAnsi="Arial" w:cs="Arial"/>
                <w:sz w:val="18"/>
                <w:szCs w:val="18"/>
              </w:rPr>
            </w:pPr>
            <w:r w:rsidRPr="00A44190">
              <w:rPr>
                <w:rFonts w:ascii="Arial" w:hAnsi="Arial" w:cs="Arial"/>
                <w:sz w:val="18"/>
                <w:szCs w:val="18"/>
              </w:rPr>
              <w:t>Эвакуация</w:t>
            </w:r>
          </w:p>
        </w:tc>
        <w:tc>
          <w:tcPr>
            <w:tcW w:w="1276" w:type="dxa"/>
            <w:vAlign w:val="center"/>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1</w:t>
            </w:r>
            <w:r>
              <w:rPr>
                <w:rFonts w:ascii="Arial" w:hAnsi="Arial" w:cs="Arial"/>
                <w:sz w:val="18"/>
                <w:szCs w:val="18"/>
              </w:rPr>
              <w:t xml:space="preserve"> </w:t>
            </w:r>
            <w:r w:rsidRPr="00A44190">
              <w:rPr>
                <w:rFonts w:ascii="Arial" w:hAnsi="Arial" w:cs="Arial"/>
                <w:sz w:val="18"/>
                <w:szCs w:val="18"/>
              </w:rPr>
              <w:t>500</w:t>
            </w:r>
          </w:p>
        </w:tc>
        <w:tc>
          <w:tcPr>
            <w:tcW w:w="1134" w:type="dxa"/>
            <w:vAlign w:val="center"/>
          </w:tcPr>
          <w:p w:rsidR="00351093" w:rsidRPr="00A44190" w:rsidRDefault="00351093" w:rsidP="001F6F19">
            <w:pPr>
              <w:keepNext/>
              <w:keepLines/>
              <w:jc w:val="center"/>
              <w:rPr>
                <w:rFonts w:ascii="Arial" w:hAnsi="Arial" w:cs="Arial"/>
                <w:sz w:val="18"/>
                <w:szCs w:val="18"/>
              </w:rPr>
            </w:pPr>
            <w:r>
              <w:rPr>
                <w:rFonts w:ascii="Arial" w:hAnsi="Arial" w:cs="Arial"/>
                <w:sz w:val="18"/>
                <w:szCs w:val="18"/>
              </w:rPr>
              <w:t>3 800</w:t>
            </w:r>
          </w:p>
        </w:tc>
        <w:tc>
          <w:tcPr>
            <w:tcW w:w="1276" w:type="dxa"/>
            <w:vAlign w:val="bottom"/>
          </w:tcPr>
          <w:p w:rsidR="00351093" w:rsidRPr="00A44190" w:rsidRDefault="00351093" w:rsidP="001F6F19">
            <w:pPr>
              <w:keepNext/>
              <w:keepLines/>
              <w:jc w:val="center"/>
              <w:rPr>
                <w:rFonts w:ascii="Arial" w:hAnsi="Arial" w:cs="Arial"/>
                <w:sz w:val="18"/>
                <w:szCs w:val="18"/>
              </w:rPr>
            </w:pPr>
            <w:r>
              <w:rPr>
                <w:rFonts w:ascii="Arial" w:hAnsi="Arial" w:cs="Arial"/>
                <w:sz w:val="18"/>
                <w:szCs w:val="18"/>
              </w:rPr>
              <w:t>5 000</w:t>
            </w:r>
          </w:p>
        </w:tc>
        <w:tc>
          <w:tcPr>
            <w:tcW w:w="913"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8 000</w:t>
            </w:r>
          </w:p>
        </w:tc>
      </w:tr>
      <w:tr w:rsidR="00351093" w:rsidRPr="00A44190" w:rsidTr="001F6F19">
        <w:trPr>
          <w:trHeight w:val="229"/>
        </w:trPr>
        <w:tc>
          <w:tcPr>
            <w:tcW w:w="598"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2.2.</w:t>
            </w:r>
          </w:p>
        </w:tc>
        <w:tc>
          <w:tcPr>
            <w:tcW w:w="4755" w:type="dxa"/>
            <w:vAlign w:val="center"/>
          </w:tcPr>
          <w:p w:rsidR="00351093" w:rsidRPr="00A44190" w:rsidRDefault="00351093" w:rsidP="001F6F19">
            <w:pPr>
              <w:keepNext/>
              <w:keepLines/>
              <w:rPr>
                <w:rFonts w:ascii="Arial" w:hAnsi="Arial" w:cs="Arial"/>
                <w:sz w:val="18"/>
                <w:szCs w:val="18"/>
              </w:rPr>
            </w:pPr>
            <w:r w:rsidRPr="00A44190">
              <w:rPr>
                <w:rFonts w:ascii="Arial" w:hAnsi="Arial" w:cs="Arial"/>
                <w:sz w:val="18"/>
                <w:szCs w:val="18"/>
              </w:rPr>
              <w:t>проезд Застрахованного лица</w:t>
            </w:r>
          </w:p>
        </w:tc>
        <w:tc>
          <w:tcPr>
            <w:tcW w:w="1276"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1</w:t>
            </w:r>
            <w:r>
              <w:rPr>
                <w:rFonts w:ascii="Arial" w:hAnsi="Arial" w:cs="Arial"/>
                <w:sz w:val="18"/>
                <w:szCs w:val="18"/>
              </w:rPr>
              <w:t xml:space="preserve"> </w:t>
            </w:r>
            <w:r w:rsidRPr="00A44190">
              <w:rPr>
                <w:rFonts w:ascii="Arial" w:hAnsi="Arial" w:cs="Arial"/>
                <w:sz w:val="18"/>
                <w:szCs w:val="18"/>
              </w:rPr>
              <w:t>000</w:t>
            </w:r>
          </w:p>
        </w:tc>
        <w:tc>
          <w:tcPr>
            <w:tcW w:w="1134"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2</w:t>
            </w:r>
            <w:r>
              <w:rPr>
                <w:rFonts w:ascii="Arial" w:hAnsi="Arial" w:cs="Arial"/>
                <w:sz w:val="18"/>
                <w:szCs w:val="18"/>
              </w:rPr>
              <w:t xml:space="preserve"> </w:t>
            </w:r>
            <w:r w:rsidRPr="00A44190">
              <w:rPr>
                <w:rFonts w:ascii="Arial" w:hAnsi="Arial" w:cs="Arial"/>
                <w:sz w:val="18"/>
                <w:szCs w:val="18"/>
              </w:rPr>
              <w:t>000</w:t>
            </w:r>
          </w:p>
        </w:tc>
        <w:tc>
          <w:tcPr>
            <w:tcW w:w="1276" w:type="dxa"/>
            <w:vAlign w:val="center"/>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3 000</w:t>
            </w:r>
          </w:p>
        </w:tc>
        <w:tc>
          <w:tcPr>
            <w:tcW w:w="913" w:type="dxa"/>
            <w:vAlign w:val="center"/>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4 000</w:t>
            </w:r>
          </w:p>
        </w:tc>
      </w:tr>
      <w:tr w:rsidR="00351093" w:rsidRPr="00A44190" w:rsidTr="001F6F19">
        <w:trPr>
          <w:trHeight w:val="210"/>
        </w:trPr>
        <w:tc>
          <w:tcPr>
            <w:tcW w:w="598" w:type="dxa"/>
            <w:vAlign w:val="center"/>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2.3.</w:t>
            </w:r>
          </w:p>
        </w:tc>
        <w:tc>
          <w:tcPr>
            <w:tcW w:w="4755" w:type="dxa"/>
            <w:vAlign w:val="center"/>
          </w:tcPr>
          <w:p w:rsidR="00351093" w:rsidRPr="00A44190" w:rsidRDefault="00351093" w:rsidP="001F6F19">
            <w:pPr>
              <w:keepNext/>
              <w:keepLines/>
              <w:rPr>
                <w:rFonts w:ascii="Arial" w:hAnsi="Arial" w:cs="Arial"/>
                <w:sz w:val="18"/>
                <w:szCs w:val="18"/>
              </w:rPr>
            </w:pPr>
            <w:r w:rsidRPr="00A44190">
              <w:rPr>
                <w:rFonts w:ascii="Arial" w:hAnsi="Arial" w:cs="Arial"/>
                <w:sz w:val="18"/>
                <w:szCs w:val="18"/>
              </w:rPr>
              <w:t>проезд несовершеннолетних детей</w:t>
            </w:r>
          </w:p>
        </w:tc>
        <w:tc>
          <w:tcPr>
            <w:tcW w:w="1276"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1</w:t>
            </w:r>
            <w:r>
              <w:rPr>
                <w:rFonts w:ascii="Arial" w:hAnsi="Arial" w:cs="Arial"/>
                <w:sz w:val="18"/>
                <w:szCs w:val="18"/>
              </w:rPr>
              <w:t xml:space="preserve"> </w:t>
            </w:r>
            <w:r w:rsidRPr="00A44190">
              <w:rPr>
                <w:rFonts w:ascii="Arial" w:hAnsi="Arial" w:cs="Arial"/>
                <w:sz w:val="18"/>
                <w:szCs w:val="18"/>
              </w:rPr>
              <w:t>000</w:t>
            </w:r>
          </w:p>
        </w:tc>
        <w:tc>
          <w:tcPr>
            <w:tcW w:w="1134"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1</w:t>
            </w:r>
            <w:r>
              <w:rPr>
                <w:rFonts w:ascii="Arial" w:hAnsi="Arial" w:cs="Arial"/>
                <w:sz w:val="18"/>
                <w:szCs w:val="18"/>
              </w:rPr>
              <w:t xml:space="preserve"> </w:t>
            </w:r>
            <w:r w:rsidRPr="00A44190">
              <w:rPr>
                <w:rFonts w:ascii="Arial" w:hAnsi="Arial" w:cs="Arial"/>
                <w:sz w:val="18"/>
                <w:szCs w:val="18"/>
              </w:rPr>
              <w:t>000</w:t>
            </w:r>
          </w:p>
        </w:tc>
        <w:tc>
          <w:tcPr>
            <w:tcW w:w="1276" w:type="dxa"/>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1</w:t>
            </w:r>
            <w:r>
              <w:rPr>
                <w:rFonts w:ascii="Arial" w:hAnsi="Arial" w:cs="Arial"/>
                <w:sz w:val="18"/>
                <w:szCs w:val="18"/>
              </w:rPr>
              <w:t xml:space="preserve"> 7</w:t>
            </w:r>
            <w:r w:rsidRPr="00A44190">
              <w:rPr>
                <w:rFonts w:ascii="Arial" w:hAnsi="Arial" w:cs="Arial"/>
                <w:sz w:val="18"/>
                <w:szCs w:val="18"/>
              </w:rPr>
              <w:t xml:space="preserve">00 </w:t>
            </w:r>
          </w:p>
        </w:tc>
        <w:tc>
          <w:tcPr>
            <w:tcW w:w="913" w:type="dxa"/>
            <w:vAlign w:val="bottom"/>
          </w:tcPr>
          <w:p w:rsidR="00351093" w:rsidRPr="00A44190" w:rsidRDefault="00351093" w:rsidP="001F6F19">
            <w:pPr>
              <w:keepNext/>
              <w:keepLines/>
              <w:jc w:val="center"/>
              <w:rPr>
                <w:rFonts w:ascii="Arial" w:hAnsi="Arial" w:cs="Arial"/>
                <w:sz w:val="18"/>
                <w:szCs w:val="18"/>
              </w:rPr>
            </w:pPr>
            <w:r>
              <w:rPr>
                <w:rFonts w:ascii="Arial" w:hAnsi="Arial" w:cs="Arial"/>
                <w:sz w:val="18"/>
                <w:szCs w:val="18"/>
              </w:rPr>
              <w:t>1 800</w:t>
            </w:r>
          </w:p>
        </w:tc>
      </w:tr>
      <w:tr w:rsidR="00351093" w:rsidRPr="00A44190" w:rsidTr="001F6F19">
        <w:trPr>
          <w:trHeight w:val="229"/>
        </w:trPr>
        <w:tc>
          <w:tcPr>
            <w:tcW w:w="598"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2.4.</w:t>
            </w:r>
          </w:p>
        </w:tc>
        <w:tc>
          <w:tcPr>
            <w:tcW w:w="4755" w:type="dxa"/>
            <w:vAlign w:val="bottom"/>
          </w:tcPr>
          <w:p w:rsidR="00351093" w:rsidRPr="00A44190" w:rsidRDefault="00351093" w:rsidP="001F6F19">
            <w:pPr>
              <w:keepNext/>
              <w:keepLines/>
              <w:rPr>
                <w:rFonts w:ascii="Arial" w:hAnsi="Arial" w:cs="Arial"/>
                <w:sz w:val="18"/>
                <w:szCs w:val="18"/>
              </w:rPr>
            </w:pPr>
            <w:r w:rsidRPr="00A44190">
              <w:rPr>
                <w:rFonts w:ascii="Arial" w:hAnsi="Arial" w:cs="Arial"/>
                <w:sz w:val="18"/>
                <w:szCs w:val="18"/>
              </w:rPr>
              <w:t>проезд сопровождающего лица</w:t>
            </w:r>
          </w:p>
        </w:tc>
        <w:tc>
          <w:tcPr>
            <w:tcW w:w="1276"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1</w:t>
            </w:r>
            <w:r>
              <w:rPr>
                <w:rFonts w:ascii="Arial" w:hAnsi="Arial" w:cs="Arial"/>
                <w:sz w:val="18"/>
                <w:szCs w:val="18"/>
              </w:rPr>
              <w:t xml:space="preserve"> </w:t>
            </w:r>
            <w:r w:rsidRPr="00A44190">
              <w:rPr>
                <w:rFonts w:ascii="Arial" w:hAnsi="Arial" w:cs="Arial"/>
                <w:sz w:val="18"/>
                <w:szCs w:val="18"/>
              </w:rPr>
              <w:t>000</w:t>
            </w:r>
          </w:p>
        </w:tc>
        <w:tc>
          <w:tcPr>
            <w:tcW w:w="1134"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1</w:t>
            </w:r>
            <w:r>
              <w:rPr>
                <w:rFonts w:ascii="Arial" w:hAnsi="Arial" w:cs="Arial"/>
                <w:sz w:val="18"/>
                <w:szCs w:val="18"/>
              </w:rPr>
              <w:t xml:space="preserve"> </w:t>
            </w:r>
            <w:r w:rsidRPr="00A44190">
              <w:rPr>
                <w:rFonts w:ascii="Arial" w:hAnsi="Arial" w:cs="Arial"/>
                <w:sz w:val="18"/>
                <w:szCs w:val="18"/>
              </w:rPr>
              <w:t>000</w:t>
            </w:r>
          </w:p>
        </w:tc>
        <w:tc>
          <w:tcPr>
            <w:tcW w:w="1276" w:type="dxa"/>
            <w:vAlign w:val="center"/>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1</w:t>
            </w:r>
            <w:r>
              <w:rPr>
                <w:rFonts w:ascii="Arial" w:hAnsi="Arial" w:cs="Arial"/>
                <w:sz w:val="18"/>
                <w:szCs w:val="18"/>
              </w:rPr>
              <w:t xml:space="preserve"> </w:t>
            </w:r>
            <w:r w:rsidRPr="00A44190">
              <w:rPr>
                <w:rFonts w:ascii="Arial" w:hAnsi="Arial" w:cs="Arial"/>
                <w:sz w:val="18"/>
                <w:szCs w:val="18"/>
              </w:rPr>
              <w:t>500</w:t>
            </w:r>
          </w:p>
        </w:tc>
        <w:tc>
          <w:tcPr>
            <w:tcW w:w="913" w:type="dxa"/>
            <w:vAlign w:val="bottom"/>
          </w:tcPr>
          <w:p w:rsidR="00351093" w:rsidRPr="00A44190" w:rsidRDefault="00351093" w:rsidP="001F6F19">
            <w:pPr>
              <w:keepNext/>
              <w:keepLines/>
              <w:jc w:val="center"/>
              <w:rPr>
                <w:rFonts w:ascii="Arial" w:hAnsi="Arial" w:cs="Arial"/>
                <w:sz w:val="18"/>
                <w:szCs w:val="18"/>
              </w:rPr>
            </w:pPr>
            <w:r>
              <w:rPr>
                <w:rFonts w:ascii="Arial" w:hAnsi="Arial" w:cs="Arial"/>
                <w:sz w:val="18"/>
                <w:szCs w:val="18"/>
              </w:rPr>
              <w:t>1 600</w:t>
            </w:r>
          </w:p>
        </w:tc>
      </w:tr>
      <w:tr w:rsidR="00351093" w:rsidRPr="00A44190" w:rsidTr="001F6F19">
        <w:trPr>
          <w:trHeight w:val="229"/>
        </w:trPr>
        <w:tc>
          <w:tcPr>
            <w:tcW w:w="598" w:type="dxa"/>
            <w:vAlign w:val="center"/>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2.5.</w:t>
            </w:r>
          </w:p>
        </w:tc>
        <w:tc>
          <w:tcPr>
            <w:tcW w:w="4755" w:type="dxa"/>
            <w:vAlign w:val="center"/>
          </w:tcPr>
          <w:p w:rsidR="00351093" w:rsidRPr="00A44190" w:rsidRDefault="00351093" w:rsidP="001F6F19">
            <w:pPr>
              <w:keepNext/>
              <w:keepLines/>
              <w:rPr>
                <w:rFonts w:ascii="Arial" w:hAnsi="Arial" w:cs="Arial"/>
                <w:sz w:val="18"/>
                <w:szCs w:val="18"/>
              </w:rPr>
            </w:pPr>
            <w:r w:rsidRPr="00A44190">
              <w:rPr>
                <w:rFonts w:ascii="Arial" w:hAnsi="Arial" w:cs="Arial"/>
                <w:sz w:val="18"/>
                <w:szCs w:val="18"/>
              </w:rPr>
              <w:t>Репатриация</w:t>
            </w:r>
          </w:p>
        </w:tc>
        <w:tc>
          <w:tcPr>
            <w:tcW w:w="1276" w:type="dxa"/>
            <w:vAlign w:val="center"/>
          </w:tcPr>
          <w:p w:rsidR="00351093" w:rsidRPr="00A44190" w:rsidRDefault="00351093" w:rsidP="001F6F19">
            <w:pPr>
              <w:keepNext/>
              <w:keepLines/>
              <w:jc w:val="center"/>
              <w:rPr>
                <w:rFonts w:ascii="Arial" w:hAnsi="Arial" w:cs="Arial"/>
                <w:sz w:val="18"/>
                <w:szCs w:val="18"/>
              </w:rPr>
            </w:pPr>
            <w:r>
              <w:rPr>
                <w:rFonts w:ascii="Arial" w:hAnsi="Arial" w:cs="Arial"/>
                <w:sz w:val="18"/>
                <w:szCs w:val="18"/>
              </w:rPr>
              <w:t>6 300</w:t>
            </w:r>
          </w:p>
        </w:tc>
        <w:tc>
          <w:tcPr>
            <w:tcW w:w="1134" w:type="dxa"/>
            <w:vAlign w:val="center"/>
          </w:tcPr>
          <w:p w:rsidR="00351093" w:rsidRPr="00A44190" w:rsidRDefault="00351093" w:rsidP="001F6F19">
            <w:pPr>
              <w:keepNext/>
              <w:keepLines/>
              <w:jc w:val="center"/>
              <w:rPr>
                <w:rFonts w:ascii="Arial" w:hAnsi="Arial" w:cs="Arial"/>
                <w:sz w:val="18"/>
                <w:szCs w:val="18"/>
              </w:rPr>
            </w:pPr>
            <w:r>
              <w:rPr>
                <w:rFonts w:ascii="Arial" w:hAnsi="Arial" w:cs="Arial"/>
                <w:sz w:val="18"/>
                <w:szCs w:val="18"/>
              </w:rPr>
              <w:t>14</w:t>
            </w:r>
            <w:r w:rsidRPr="00A44190">
              <w:rPr>
                <w:rFonts w:ascii="Arial" w:hAnsi="Arial" w:cs="Arial"/>
                <w:sz w:val="18"/>
                <w:szCs w:val="18"/>
              </w:rPr>
              <w:t xml:space="preserve"> 000</w:t>
            </w:r>
          </w:p>
        </w:tc>
        <w:tc>
          <w:tcPr>
            <w:tcW w:w="1276" w:type="dxa"/>
            <w:vAlign w:val="bottom"/>
          </w:tcPr>
          <w:p w:rsidR="00351093" w:rsidRPr="00A44190" w:rsidRDefault="00351093" w:rsidP="001F6F19">
            <w:pPr>
              <w:keepNext/>
              <w:keepLines/>
              <w:jc w:val="center"/>
              <w:rPr>
                <w:rFonts w:ascii="Arial" w:hAnsi="Arial" w:cs="Arial"/>
                <w:sz w:val="18"/>
                <w:szCs w:val="18"/>
              </w:rPr>
            </w:pPr>
            <w:r>
              <w:rPr>
                <w:rFonts w:ascii="Arial" w:hAnsi="Arial" w:cs="Arial"/>
                <w:sz w:val="18"/>
                <w:szCs w:val="18"/>
              </w:rPr>
              <w:t>17</w:t>
            </w:r>
            <w:r w:rsidRPr="00A44190">
              <w:rPr>
                <w:rFonts w:ascii="Arial" w:hAnsi="Arial" w:cs="Arial"/>
                <w:sz w:val="18"/>
                <w:szCs w:val="18"/>
              </w:rPr>
              <w:t xml:space="preserve"> 000</w:t>
            </w:r>
          </w:p>
        </w:tc>
        <w:tc>
          <w:tcPr>
            <w:tcW w:w="913" w:type="dxa"/>
            <w:vAlign w:val="bottom"/>
          </w:tcPr>
          <w:p w:rsidR="00351093" w:rsidRPr="00A44190" w:rsidRDefault="00351093" w:rsidP="001F6F19">
            <w:pPr>
              <w:keepNext/>
              <w:keepLines/>
              <w:jc w:val="center"/>
              <w:rPr>
                <w:rFonts w:ascii="Arial" w:hAnsi="Arial" w:cs="Arial"/>
                <w:sz w:val="18"/>
                <w:szCs w:val="18"/>
              </w:rPr>
            </w:pPr>
            <w:r>
              <w:rPr>
                <w:rFonts w:ascii="Arial" w:hAnsi="Arial" w:cs="Arial"/>
                <w:sz w:val="18"/>
                <w:szCs w:val="18"/>
              </w:rPr>
              <w:t>18</w:t>
            </w:r>
            <w:r w:rsidRPr="00A44190">
              <w:rPr>
                <w:rFonts w:ascii="Arial" w:hAnsi="Arial" w:cs="Arial"/>
                <w:sz w:val="18"/>
                <w:szCs w:val="18"/>
              </w:rPr>
              <w:t xml:space="preserve"> 000</w:t>
            </w:r>
          </w:p>
        </w:tc>
      </w:tr>
      <w:tr w:rsidR="00351093" w:rsidRPr="00A44190" w:rsidTr="001F6F19">
        <w:trPr>
          <w:trHeight w:val="229"/>
        </w:trPr>
        <w:tc>
          <w:tcPr>
            <w:tcW w:w="598"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3</w:t>
            </w:r>
          </w:p>
        </w:tc>
        <w:tc>
          <w:tcPr>
            <w:tcW w:w="4755" w:type="dxa"/>
            <w:vAlign w:val="bottom"/>
          </w:tcPr>
          <w:p w:rsidR="00351093" w:rsidRPr="00A44190" w:rsidRDefault="00351093" w:rsidP="001F6F19">
            <w:pPr>
              <w:keepNext/>
              <w:keepLines/>
              <w:rPr>
                <w:rFonts w:ascii="Arial" w:hAnsi="Arial" w:cs="Arial"/>
                <w:sz w:val="18"/>
                <w:szCs w:val="18"/>
              </w:rPr>
            </w:pPr>
            <w:r w:rsidRPr="00A44190">
              <w:rPr>
                <w:rFonts w:ascii="Arial" w:hAnsi="Arial" w:cs="Arial"/>
                <w:b/>
                <w:bCs/>
                <w:sz w:val="18"/>
                <w:szCs w:val="18"/>
              </w:rPr>
              <w:t>Лимит на Иные услуги, в том числе:</w:t>
            </w:r>
          </w:p>
        </w:tc>
        <w:tc>
          <w:tcPr>
            <w:tcW w:w="1276"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2</w:t>
            </w:r>
            <w:r>
              <w:rPr>
                <w:rFonts w:ascii="Arial" w:hAnsi="Arial" w:cs="Arial"/>
                <w:b/>
                <w:bCs/>
                <w:sz w:val="18"/>
                <w:szCs w:val="18"/>
              </w:rPr>
              <w:t xml:space="preserve"> </w:t>
            </w:r>
            <w:r w:rsidRPr="00A44190">
              <w:rPr>
                <w:rFonts w:ascii="Arial" w:hAnsi="Arial" w:cs="Arial"/>
                <w:b/>
                <w:bCs/>
                <w:sz w:val="18"/>
                <w:szCs w:val="18"/>
              </w:rPr>
              <w:t>000</w:t>
            </w:r>
          </w:p>
        </w:tc>
        <w:tc>
          <w:tcPr>
            <w:tcW w:w="1134"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5</w:t>
            </w:r>
            <w:r>
              <w:rPr>
                <w:rFonts w:ascii="Arial" w:hAnsi="Arial" w:cs="Arial"/>
                <w:b/>
                <w:bCs/>
                <w:sz w:val="18"/>
                <w:szCs w:val="18"/>
              </w:rPr>
              <w:t xml:space="preserve"> </w:t>
            </w:r>
            <w:r w:rsidRPr="00A44190">
              <w:rPr>
                <w:rFonts w:ascii="Arial" w:hAnsi="Arial" w:cs="Arial"/>
                <w:b/>
                <w:bCs/>
                <w:sz w:val="18"/>
                <w:szCs w:val="18"/>
              </w:rPr>
              <w:t>000</w:t>
            </w:r>
          </w:p>
        </w:tc>
        <w:tc>
          <w:tcPr>
            <w:tcW w:w="1276"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7</w:t>
            </w:r>
            <w:r>
              <w:rPr>
                <w:rFonts w:ascii="Arial" w:hAnsi="Arial" w:cs="Arial"/>
                <w:b/>
                <w:bCs/>
                <w:sz w:val="18"/>
                <w:szCs w:val="18"/>
              </w:rPr>
              <w:t xml:space="preserve"> </w:t>
            </w:r>
            <w:r w:rsidRPr="00A44190">
              <w:rPr>
                <w:rFonts w:ascii="Arial" w:hAnsi="Arial" w:cs="Arial"/>
                <w:b/>
                <w:bCs/>
                <w:sz w:val="18"/>
                <w:szCs w:val="18"/>
              </w:rPr>
              <w:t>000</w:t>
            </w:r>
          </w:p>
        </w:tc>
        <w:tc>
          <w:tcPr>
            <w:tcW w:w="913"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 xml:space="preserve">10 </w:t>
            </w:r>
            <w:r>
              <w:rPr>
                <w:rFonts w:ascii="Arial" w:hAnsi="Arial" w:cs="Arial"/>
                <w:b/>
                <w:bCs/>
                <w:sz w:val="18"/>
                <w:szCs w:val="18"/>
              </w:rPr>
              <w:t>5</w:t>
            </w:r>
            <w:r w:rsidRPr="00A44190">
              <w:rPr>
                <w:rFonts w:ascii="Arial" w:hAnsi="Arial" w:cs="Arial"/>
                <w:b/>
                <w:bCs/>
                <w:sz w:val="18"/>
                <w:szCs w:val="18"/>
              </w:rPr>
              <w:t>00</w:t>
            </w:r>
          </w:p>
        </w:tc>
      </w:tr>
      <w:tr w:rsidR="00351093" w:rsidRPr="00A44190" w:rsidTr="001F6F19">
        <w:trPr>
          <w:trHeight w:val="229"/>
        </w:trPr>
        <w:tc>
          <w:tcPr>
            <w:tcW w:w="598"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3.1.</w:t>
            </w:r>
          </w:p>
        </w:tc>
        <w:tc>
          <w:tcPr>
            <w:tcW w:w="4755" w:type="dxa"/>
            <w:vAlign w:val="bottom"/>
          </w:tcPr>
          <w:p w:rsidR="00351093" w:rsidRPr="00A44190" w:rsidRDefault="00351093" w:rsidP="001F6F19">
            <w:pPr>
              <w:keepNext/>
              <w:keepLines/>
              <w:rPr>
                <w:rFonts w:ascii="Arial" w:hAnsi="Arial" w:cs="Arial"/>
                <w:sz w:val="18"/>
                <w:szCs w:val="18"/>
              </w:rPr>
            </w:pPr>
            <w:r w:rsidRPr="00A44190">
              <w:rPr>
                <w:rFonts w:ascii="Arial" w:hAnsi="Arial" w:cs="Arial"/>
                <w:sz w:val="18"/>
                <w:szCs w:val="18"/>
              </w:rPr>
              <w:t>поисково-спасательные мероприятия</w:t>
            </w:r>
          </w:p>
        </w:tc>
        <w:tc>
          <w:tcPr>
            <w:tcW w:w="1276"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1</w:t>
            </w:r>
            <w:r>
              <w:rPr>
                <w:rFonts w:ascii="Arial" w:hAnsi="Arial" w:cs="Arial"/>
                <w:sz w:val="18"/>
                <w:szCs w:val="18"/>
              </w:rPr>
              <w:t xml:space="preserve"> 000</w:t>
            </w:r>
          </w:p>
        </w:tc>
        <w:tc>
          <w:tcPr>
            <w:tcW w:w="1134"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3</w:t>
            </w:r>
            <w:r>
              <w:rPr>
                <w:rFonts w:ascii="Arial" w:hAnsi="Arial" w:cs="Arial"/>
                <w:sz w:val="18"/>
                <w:szCs w:val="18"/>
              </w:rPr>
              <w:t xml:space="preserve"> </w:t>
            </w:r>
            <w:r w:rsidRPr="00A44190">
              <w:rPr>
                <w:rFonts w:ascii="Arial" w:hAnsi="Arial" w:cs="Arial"/>
                <w:sz w:val="18"/>
                <w:szCs w:val="18"/>
              </w:rPr>
              <w:t>000</w:t>
            </w:r>
          </w:p>
        </w:tc>
        <w:tc>
          <w:tcPr>
            <w:tcW w:w="1276"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4</w:t>
            </w:r>
            <w:r>
              <w:rPr>
                <w:rFonts w:ascii="Arial" w:hAnsi="Arial" w:cs="Arial"/>
                <w:sz w:val="18"/>
                <w:szCs w:val="18"/>
              </w:rPr>
              <w:t xml:space="preserve"> </w:t>
            </w:r>
            <w:r w:rsidRPr="00A44190">
              <w:rPr>
                <w:rFonts w:ascii="Arial" w:hAnsi="Arial" w:cs="Arial"/>
                <w:sz w:val="18"/>
                <w:szCs w:val="18"/>
              </w:rPr>
              <w:t>000</w:t>
            </w:r>
          </w:p>
        </w:tc>
        <w:tc>
          <w:tcPr>
            <w:tcW w:w="913"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5</w:t>
            </w:r>
            <w:r>
              <w:rPr>
                <w:rFonts w:ascii="Arial" w:hAnsi="Arial" w:cs="Arial"/>
                <w:sz w:val="18"/>
                <w:szCs w:val="18"/>
              </w:rPr>
              <w:t xml:space="preserve"> </w:t>
            </w:r>
            <w:r w:rsidRPr="00A44190">
              <w:rPr>
                <w:rFonts w:ascii="Arial" w:hAnsi="Arial" w:cs="Arial"/>
                <w:sz w:val="18"/>
                <w:szCs w:val="18"/>
              </w:rPr>
              <w:t>000</w:t>
            </w:r>
          </w:p>
        </w:tc>
      </w:tr>
      <w:tr w:rsidR="00351093" w:rsidRPr="00A44190" w:rsidTr="001F6F19">
        <w:trPr>
          <w:trHeight w:val="229"/>
        </w:trPr>
        <w:tc>
          <w:tcPr>
            <w:tcW w:w="598"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3.2.</w:t>
            </w:r>
          </w:p>
        </w:tc>
        <w:tc>
          <w:tcPr>
            <w:tcW w:w="4755" w:type="dxa"/>
            <w:vAlign w:val="bottom"/>
          </w:tcPr>
          <w:p w:rsidR="00351093" w:rsidRPr="00A44190" w:rsidRDefault="00351093" w:rsidP="001F6F19">
            <w:pPr>
              <w:keepNext/>
              <w:keepLines/>
              <w:rPr>
                <w:rFonts w:ascii="Arial" w:hAnsi="Arial" w:cs="Arial"/>
                <w:sz w:val="18"/>
                <w:szCs w:val="18"/>
              </w:rPr>
            </w:pPr>
            <w:r w:rsidRPr="00A44190">
              <w:rPr>
                <w:rFonts w:ascii="Arial" w:hAnsi="Arial" w:cs="Arial"/>
                <w:sz w:val="18"/>
                <w:szCs w:val="18"/>
              </w:rPr>
              <w:t>захоронение в стране временного пребывания</w:t>
            </w:r>
          </w:p>
        </w:tc>
        <w:tc>
          <w:tcPr>
            <w:tcW w:w="1276"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1</w:t>
            </w:r>
            <w:r>
              <w:rPr>
                <w:rFonts w:ascii="Arial" w:hAnsi="Arial" w:cs="Arial"/>
                <w:sz w:val="18"/>
                <w:szCs w:val="18"/>
              </w:rPr>
              <w:t xml:space="preserve"> </w:t>
            </w:r>
            <w:r w:rsidRPr="00A44190">
              <w:rPr>
                <w:rFonts w:ascii="Arial" w:hAnsi="Arial" w:cs="Arial"/>
                <w:sz w:val="18"/>
                <w:szCs w:val="18"/>
              </w:rPr>
              <w:t>000</w:t>
            </w:r>
          </w:p>
        </w:tc>
        <w:tc>
          <w:tcPr>
            <w:tcW w:w="1134"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2</w:t>
            </w:r>
            <w:r>
              <w:rPr>
                <w:rFonts w:ascii="Arial" w:hAnsi="Arial" w:cs="Arial"/>
                <w:sz w:val="18"/>
                <w:szCs w:val="18"/>
              </w:rPr>
              <w:t xml:space="preserve"> </w:t>
            </w:r>
            <w:r w:rsidRPr="00A44190">
              <w:rPr>
                <w:rFonts w:ascii="Arial" w:hAnsi="Arial" w:cs="Arial"/>
                <w:sz w:val="18"/>
                <w:szCs w:val="18"/>
              </w:rPr>
              <w:t>000</w:t>
            </w:r>
          </w:p>
        </w:tc>
        <w:tc>
          <w:tcPr>
            <w:tcW w:w="1276"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3</w:t>
            </w:r>
            <w:r>
              <w:rPr>
                <w:rFonts w:ascii="Arial" w:hAnsi="Arial" w:cs="Arial"/>
                <w:sz w:val="18"/>
                <w:szCs w:val="18"/>
              </w:rPr>
              <w:t xml:space="preserve"> </w:t>
            </w:r>
            <w:r w:rsidRPr="00A44190">
              <w:rPr>
                <w:rFonts w:ascii="Arial" w:hAnsi="Arial" w:cs="Arial"/>
                <w:sz w:val="18"/>
                <w:szCs w:val="18"/>
              </w:rPr>
              <w:t>000</w:t>
            </w:r>
          </w:p>
        </w:tc>
        <w:tc>
          <w:tcPr>
            <w:tcW w:w="913"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5</w:t>
            </w:r>
            <w:r>
              <w:rPr>
                <w:rFonts w:ascii="Arial" w:hAnsi="Arial" w:cs="Arial"/>
                <w:sz w:val="18"/>
                <w:szCs w:val="18"/>
              </w:rPr>
              <w:t xml:space="preserve"> 5</w:t>
            </w:r>
            <w:r w:rsidRPr="00A44190">
              <w:rPr>
                <w:rFonts w:ascii="Arial" w:hAnsi="Arial" w:cs="Arial"/>
                <w:sz w:val="18"/>
                <w:szCs w:val="18"/>
              </w:rPr>
              <w:t>00</w:t>
            </w:r>
          </w:p>
        </w:tc>
      </w:tr>
      <w:tr w:rsidR="00351093" w:rsidRPr="00A44190" w:rsidTr="001F6F19">
        <w:trPr>
          <w:trHeight w:val="210"/>
        </w:trPr>
        <w:tc>
          <w:tcPr>
            <w:tcW w:w="598"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4</w:t>
            </w:r>
          </w:p>
        </w:tc>
        <w:tc>
          <w:tcPr>
            <w:tcW w:w="4755" w:type="dxa"/>
            <w:vAlign w:val="bottom"/>
          </w:tcPr>
          <w:p w:rsidR="00351093" w:rsidRPr="00F768C3" w:rsidRDefault="00351093" w:rsidP="001F6F19">
            <w:pPr>
              <w:keepNext/>
              <w:keepLines/>
              <w:rPr>
                <w:rFonts w:ascii="Arial" w:hAnsi="Arial" w:cs="Arial"/>
                <w:sz w:val="18"/>
                <w:szCs w:val="18"/>
                <w:lang w:val="en-US"/>
              </w:rPr>
            </w:pPr>
            <w:r>
              <w:rPr>
                <w:rFonts w:ascii="Arial" w:hAnsi="Arial" w:cs="Arial"/>
                <w:b/>
                <w:bCs/>
                <w:sz w:val="18"/>
                <w:szCs w:val="18"/>
                <w:lang w:val="en-US"/>
              </w:rPr>
              <w:t>COVID</w:t>
            </w:r>
          </w:p>
        </w:tc>
        <w:tc>
          <w:tcPr>
            <w:tcW w:w="1276" w:type="dxa"/>
            <w:vAlign w:val="bottom"/>
          </w:tcPr>
          <w:p w:rsidR="00351093" w:rsidRPr="00A44190" w:rsidRDefault="00351093" w:rsidP="001F6F19">
            <w:pPr>
              <w:keepNext/>
              <w:keepLines/>
              <w:jc w:val="center"/>
              <w:rPr>
                <w:rFonts w:ascii="Arial" w:hAnsi="Arial" w:cs="Arial"/>
                <w:sz w:val="18"/>
                <w:szCs w:val="18"/>
              </w:rPr>
            </w:pPr>
            <w:r>
              <w:rPr>
                <w:rFonts w:ascii="Arial" w:hAnsi="Arial" w:cs="Arial"/>
                <w:b/>
                <w:bCs/>
                <w:sz w:val="18"/>
                <w:szCs w:val="18"/>
              </w:rPr>
              <w:t>700</w:t>
            </w:r>
          </w:p>
        </w:tc>
        <w:tc>
          <w:tcPr>
            <w:tcW w:w="1134" w:type="dxa"/>
            <w:vAlign w:val="bottom"/>
          </w:tcPr>
          <w:p w:rsidR="00351093" w:rsidRPr="00A44190" w:rsidRDefault="00351093" w:rsidP="001F6F19">
            <w:pPr>
              <w:keepNext/>
              <w:keepLines/>
              <w:jc w:val="center"/>
              <w:rPr>
                <w:rFonts w:ascii="Arial" w:hAnsi="Arial" w:cs="Arial"/>
                <w:sz w:val="18"/>
                <w:szCs w:val="18"/>
              </w:rPr>
            </w:pPr>
            <w:r>
              <w:rPr>
                <w:rFonts w:ascii="Arial" w:hAnsi="Arial" w:cs="Arial"/>
                <w:b/>
                <w:bCs/>
                <w:sz w:val="18"/>
                <w:szCs w:val="18"/>
              </w:rPr>
              <w:t>1 200</w:t>
            </w:r>
          </w:p>
        </w:tc>
        <w:tc>
          <w:tcPr>
            <w:tcW w:w="1276" w:type="dxa"/>
            <w:vAlign w:val="bottom"/>
          </w:tcPr>
          <w:p w:rsidR="00351093" w:rsidRPr="00A44190" w:rsidRDefault="00351093" w:rsidP="001F6F19">
            <w:pPr>
              <w:keepNext/>
              <w:keepLines/>
              <w:jc w:val="center"/>
              <w:rPr>
                <w:rFonts w:ascii="Arial" w:hAnsi="Arial" w:cs="Arial"/>
                <w:sz w:val="18"/>
                <w:szCs w:val="18"/>
              </w:rPr>
            </w:pPr>
            <w:r>
              <w:rPr>
                <w:rFonts w:ascii="Arial" w:hAnsi="Arial" w:cs="Arial"/>
                <w:b/>
                <w:bCs/>
                <w:sz w:val="18"/>
                <w:szCs w:val="18"/>
              </w:rPr>
              <w:t>1 800</w:t>
            </w:r>
          </w:p>
        </w:tc>
        <w:tc>
          <w:tcPr>
            <w:tcW w:w="913" w:type="dxa"/>
            <w:vAlign w:val="bottom"/>
          </w:tcPr>
          <w:p w:rsidR="00351093" w:rsidRPr="00A44190" w:rsidRDefault="00351093" w:rsidP="001F6F19">
            <w:pPr>
              <w:keepNext/>
              <w:keepLines/>
              <w:jc w:val="center"/>
              <w:rPr>
                <w:rFonts w:ascii="Arial" w:hAnsi="Arial" w:cs="Arial"/>
                <w:sz w:val="18"/>
                <w:szCs w:val="18"/>
              </w:rPr>
            </w:pPr>
            <w:r>
              <w:rPr>
                <w:rFonts w:ascii="Arial" w:hAnsi="Arial" w:cs="Arial"/>
                <w:b/>
                <w:bCs/>
                <w:sz w:val="18"/>
                <w:szCs w:val="18"/>
              </w:rPr>
              <w:t>2 100</w:t>
            </w:r>
          </w:p>
        </w:tc>
      </w:tr>
      <w:tr w:rsidR="00351093" w:rsidRPr="00A44190" w:rsidTr="001F6F19">
        <w:trPr>
          <w:trHeight w:val="229"/>
        </w:trPr>
        <w:tc>
          <w:tcPr>
            <w:tcW w:w="598" w:type="dxa"/>
            <w:vAlign w:val="center"/>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4.1.</w:t>
            </w:r>
          </w:p>
        </w:tc>
        <w:tc>
          <w:tcPr>
            <w:tcW w:w="4755" w:type="dxa"/>
            <w:vAlign w:val="center"/>
          </w:tcPr>
          <w:p w:rsidR="00351093" w:rsidRPr="00A44190" w:rsidRDefault="00351093" w:rsidP="001F6F19">
            <w:pPr>
              <w:keepNext/>
              <w:keepLines/>
              <w:rPr>
                <w:rFonts w:ascii="Arial" w:hAnsi="Arial" w:cs="Arial"/>
                <w:sz w:val="18"/>
                <w:szCs w:val="18"/>
              </w:rPr>
            </w:pPr>
            <w:r w:rsidRPr="00A44190">
              <w:rPr>
                <w:rFonts w:ascii="Arial" w:hAnsi="Arial" w:cs="Arial"/>
                <w:sz w:val="18"/>
                <w:szCs w:val="18"/>
              </w:rPr>
              <w:t>Лимит на Медицинские услуги</w:t>
            </w:r>
          </w:p>
        </w:tc>
        <w:tc>
          <w:tcPr>
            <w:tcW w:w="1276" w:type="dxa"/>
            <w:vAlign w:val="center"/>
          </w:tcPr>
          <w:p w:rsidR="00351093" w:rsidRPr="00A44190" w:rsidRDefault="00351093" w:rsidP="001F6F19">
            <w:pPr>
              <w:keepNext/>
              <w:keepLines/>
              <w:jc w:val="center"/>
              <w:rPr>
                <w:rFonts w:ascii="Arial" w:hAnsi="Arial" w:cs="Arial"/>
                <w:sz w:val="18"/>
                <w:szCs w:val="18"/>
              </w:rPr>
            </w:pPr>
            <w:r>
              <w:rPr>
                <w:rFonts w:ascii="Arial" w:hAnsi="Arial" w:cs="Arial"/>
                <w:sz w:val="18"/>
                <w:szCs w:val="18"/>
              </w:rPr>
              <w:t>400</w:t>
            </w:r>
          </w:p>
        </w:tc>
        <w:tc>
          <w:tcPr>
            <w:tcW w:w="1134" w:type="dxa"/>
            <w:vAlign w:val="bottom"/>
          </w:tcPr>
          <w:p w:rsidR="00351093" w:rsidRPr="00A44190" w:rsidRDefault="00351093" w:rsidP="001F6F19">
            <w:pPr>
              <w:keepNext/>
              <w:keepLines/>
              <w:jc w:val="center"/>
              <w:rPr>
                <w:rFonts w:ascii="Arial" w:hAnsi="Arial" w:cs="Arial"/>
                <w:sz w:val="18"/>
                <w:szCs w:val="18"/>
              </w:rPr>
            </w:pPr>
            <w:r>
              <w:rPr>
                <w:rFonts w:ascii="Arial" w:hAnsi="Arial" w:cs="Arial"/>
                <w:sz w:val="18"/>
                <w:szCs w:val="18"/>
              </w:rPr>
              <w:t>700</w:t>
            </w:r>
          </w:p>
        </w:tc>
        <w:tc>
          <w:tcPr>
            <w:tcW w:w="1276" w:type="dxa"/>
            <w:vAlign w:val="bottom"/>
          </w:tcPr>
          <w:p w:rsidR="00351093" w:rsidRPr="00A44190" w:rsidRDefault="00351093" w:rsidP="001F6F19">
            <w:pPr>
              <w:keepNext/>
              <w:keepLines/>
              <w:jc w:val="center"/>
              <w:rPr>
                <w:rFonts w:ascii="Arial" w:hAnsi="Arial" w:cs="Arial"/>
                <w:sz w:val="18"/>
                <w:szCs w:val="18"/>
              </w:rPr>
            </w:pPr>
            <w:r>
              <w:rPr>
                <w:rFonts w:ascii="Arial" w:hAnsi="Arial" w:cs="Arial"/>
                <w:sz w:val="18"/>
                <w:szCs w:val="18"/>
              </w:rPr>
              <w:t>900</w:t>
            </w:r>
          </w:p>
        </w:tc>
        <w:tc>
          <w:tcPr>
            <w:tcW w:w="913"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1</w:t>
            </w:r>
            <w:r>
              <w:rPr>
                <w:rFonts w:ascii="Arial" w:hAnsi="Arial" w:cs="Arial"/>
                <w:sz w:val="18"/>
                <w:szCs w:val="18"/>
              </w:rPr>
              <w:t xml:space="preserve"> 000</w:t>
            </w:r>
          </w:p>
        </w:tc>
      </w:tr>
      <w:tr w:rsidR="00351093" w:rsidRPr="00A44190" w:rsidTr="001F6F19">
        <w:trPr>
          <w:trHeight w:val="229"/>
        </w:trPr>
        <w:tc>
          <w:tcPr>
            <w:tcW w:w="598" w:type="dxa"/>
            <w:vAlign w:val="bottom"/>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4.2.</w:t>
            </w:r>
          </w:p>
        </w:tc>
        <w:tc>
          <w:tcPr>
            <w:tcW w:w="4755" w:type="dxa"/>
            <w:vAlign w:val="bottom"/>
          </w:tcPr>
          <w:p w:rsidR="00351093" w:rsidRPr="00A44190" w:rsidRDefault="00351093" w:rsidP="001F6F19">
            <w:pPr>
              <w:keepNext/>
              <w:keepLines/>
              <w:rPr>
                <w:rFonts w:ascii="Arial" w:hAnsi="Arial" w:cs="Arial"/>
                <w:sz w:val="18"/>
                <w:szCs w:val="18"/>
              </w:rPr>
            </w:pPr>
            <w:r w:rsidRPr="00A44190">
              <w:rPr>
                <w:rFonts w:ascii="Arial" w:hAnsi="Arial" w:cs="Arial"/>
                <w:sz w:val="18"/>
                <w:szCs w:val="18"/>
              </w:rPr>
              <w:t>Лимит на медико-транспортные услуги</w:t>
            </w:r>
          </w:p>
        </w:tc>
        <w:tc>
          <w:tcPr>
            <w:tcW w:w="1276" w:type="dxa"/>
            <w:vAlign w:val="bottom"/>
          </w:tcPr>
          <w:p w:rsidR="00351093" w:rsidRPr="00A44190" w:rsidRDefault="00351093" w:rsidP="001F6F19">
            <w:pPr>
              <w:keepNext/>
              <w:keepLines/>
              <w:jc w:val="center"/>
              <w:rPr>
                <w:rFonts w:ascii="Arial" w:hAnsi="Arial" w:cs="Arial"/>
                <w:sz w:val="18"/>
                <w:szCs w:val="18"/>
              </w:rPr>
            </w:pPr>
            <w:r>
              <w:rPr>
                <w:rFonts w:ascii="Arial" w:hAnsi="Arial" w:cs="Arial"/>
                <w:sz w:val="18"/>
                <w:szCs w:val="18"/>
              </w:rPr>
              <w:t>200</w:t>
            </w:r>
          </w:p>
        </w:tc>
        <w:tc>
          <w:tcPr>
            <w:tcW w:w="1134" w:type="dxa"/>
            <w:vAlign w:val="bottom"/>
          </w:tcPr>
          <w:p w:rsidR="00351093" w:rsidRPr="00A44190" w:rsidRDefault="00351093" w:rsidP="001F6F19">
            <w:pPr>
              <w:keepNext/>
              <w:keepLines/>
              <w:jc w:val="center"/>
              <w:rPr>
                <w:rFonts w:ascii="Arial" w:hAnsi="Arial" w:cs="Arial"/>
                <w:sz w:val="18"/>
                <w:szCs w:val="18"/>
              </w:rPr>
            </w:pPr>
            <w:r>
              <w:rPr>
                <w:rFonts w:ascii="Arial" w:hAnsi="Arial" w:cs="Arial"/>
                <w:sz w:val="18"/>
                <w:szCs w:val="18"/>
              </w:rPr>
              <w:t>300</w:t>
            </w:r>
          </w:p>
        </w:tc>
        <w:tc>
          <w:tcPr>
            <w:tcW w:w="1276" w:type="dxa"/>
            <w:vAlign w:val="bottom"/>
          </w:tcPr>
          <w:p w:rsidR="00351093" w:rsidRPr="00A44190" w:rsidRDefault="00351093" w:rsidP="001F6F19">
            <w:pPr>
              <w:keepNext/>
              <w:keepLines/>
              <w:jc w:val="center"/>
              <w:rPr>
                <w:rFonts w:ascii="Arial" w:hAnsi="Arial" w:cs="Arial"/>
                <w:sz w:val="18"/>
                <w:szCs w:val="18"/>
              </w:rPr>
            </w:pPr>
            <w:r>
              <w:rPr>
                <w:rFonts w:ascii="Arial" w:hAnsi="Arial" w:cs="Arial"/>
                <w:sz w:val="18"/>
                <w:szCs w:val="18"/>
              </w:rPr>
              <w:t>500</w:t>
            </w:r>
          </w:p>
        </w:tc>
        <w:tc>
          <w:tcPr>
            <w:tcW w:w="913" w:type="dxa"/>
            <w:vAlign w:val="bottom"/>
          </w:tcPr>
          <w:p w:rsidR="00351093" w:rsidRPr="00A44190" w:rsidRDefault="00351093" w:rsidP="001F6F19">
            <w:pPr>
              <w:keepNext/>
              <w:keepLines/>
              <w:jc w:val="center"/>
              <w:rPr>
                <w:rFonts w:ascii="Arial" w:hAnsi="Arial" w:cs="Arial"/>
                <w:sz w:val="18"/>
                <w:szCs w:val="18"/>
              </w:rPr>
            </w:pPr>
            <w:r>
              <w:rPr>
                <w:rFonts w:ascii="Arial" w:hAnsi="Arial" w:cs="Arial"/>
                <w:sz w:val="18"/>
                <w:szCs w:val="18"/>
              </w:rPr>
              <w:t>600</w:t>
            </w:r>
          </w:p>
        </w:tc>
      </w:tr>
      <w:tr w:rsidR="00351093" w:rsidRPr="00A44190" w:rsidTr="001F6F19">
        <w:trPr>
          <w:trHeight w:val="459"/>
        </w:trPr>
        <w:tc>
          <w:tcPr>
            <w:tcW w:w="598" w:type="dxa"/>
            <w:vAlign w:val="center"/>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4.3.</w:t>
            </w:r>
          </w:p>
        </w:tc>
        <w:tc>
          <w:tcPr>
            <w:tcW w:w="4755" w:type="dxa"/>
            <w:vAlign w:val="center"/>
          </w:tcPr>
          <w:p w:rsidR="00351093" w:rsidRPr="00A44190" w:rsidRDefault="00351093" w:rsidP="001F6F19">
            <w:pPr>
              <w:keepNext/>
              <w:keepLines/>
              <w:rPr>
                <w:rFonts w:ascii="Arial" w:hAnsi="Arial" w:cs="Arial"/>
                <w:sz w:val="18"/>
                <w:szCs w:val="18"/>
              </w:rPr>
            </w:pPr>
            <w:r w:rsidRPr="00A44190">
              <w:rPr>
                <w:rFonts w:ascii="Arial" w:hAnsi="Arial" w:cs="Arial"/>
                <w:sz w:val="18"/>
                <w:szCs w:val="18"/>
              </w:rPr>
              <w:t>Лимит на иные услуги, в том числе расходы связанные с проживанием</w:t>
            </w:r>
          </w:p>
        </w:tc>
        <w:tc>
          <w:tcPr>
            <w:tcW w:w="1276" w:type="dxa"/>
            <w:vAlign w:val="center"/>
          </w:tcPr>
          <w:p w:rsidR="00351093" w:rsidRPr="00A44190" w:rsidRDefault="00351093" w:rsidP="001F6F19">
            <w:pPr>
              <w:keepNext/>
              <w:keepLines/>
              <w:jc w:val="center"/>
              <w:rPr>
                <w:rFonts w:ascii="Arial" w:hAnsi="Arial" w:cs="Arial"/>
                <w:sz w:val="18"/>
                <w:szCs w:val="18"/>
              </w:rPr>
            </w:pPr>
            <w:r>
              <w:rPr>
                <w:rFonts w:ascii="Arial" w:hAnsi="Arial" w:cs="Arial"/>
                <w:sz w:val="18"/>
                <w:szCs w:val="18"/>
              </w:rPr>
              <w:t>100</w:t>
            </w:r>
          </w:p>
        </w:tc>
        <w:tc>
          <w:tcPr>
            <w:tcW w:w="1134" w:type="dxa"/>
            <w:vAlign w:val="center"/>
          </w:tcPr>
          <w:p w:rsidR="00351093" w:rsidRPr="00A44190" w:rsidRDefault="00351093" w:rsidP="001F6F19">
            <w:pPr>
              <w:keepNext/>
              <w:keepLines/>
              <w:jc w:val="center"/>
              <w:rPr>
                <w:rFonts w:ascii="Arial" w:hAnsi="Arial" w:cs="Arial"/>
                <w:sz w:val="18"/>
                <w:szCs w:val="18"/>
              </w:rPr>
            </w:pPr>
            <w:r>
              <w:rPr>
                <w:rFonts w:ascii="Arial" w:hAnsi="Arial" w:cs="Arial"/>
                <w:sz w:val="18"/>
                <w:szCs w:val="18"/>
              </w:rPr>
              <w:t>200</w:t>
            </w:r>
          </w:p>
        </w:tc>
        <w:tc>
          <w:tcPr>
            <w:tcW w:w="1276" w:type="dxa"/>
            <w:vAlign w:val="center"/>
          </w:tcPr>
          <w:p w:rsidR="00351093" w:rsidRPr="00A44190" w:rsidRDefault="00351093" w:rsidP="001F6F19">
            <w:pPr>
              <w:keepNext/>
              <w:keepLines/>
              <w:jc w:val="center"/>
              <w:rPr>
                <w:rFonts w:ascii="Arial" w:hAnsi="Arial" w:cs="Arial"/>
                <w:sz w:val="18"/>
                <w:szCs w:val="18"/>
              </w:rPr>
            </w:pPr>
            <w:r>
              <w:rPr>
                <w:rFonts w:ascii="Arial" w:hAnsi="Arial" w:cs="Arial"/>
                <w:sz w:val="18"/>
                <w:szCs w:val="18"/>
              </w:rPr>
              <w:t>400</w:t>
            </w:r>
          </w:p>
        </w:tc>
        <w:tc>
          <w:tcPr>
            <w:tcW w:w="913" w:type="dxa"/>
            <w:vAlign w:val="center"/>
          </w:tcPr>
          <w:p w:rsidR="00351093" w:rsidRPr="00A44190" w:rsidRDefault="00351093" w:rsidP="001F6F19">
            <w:pPr>
              <w:keepNext/>
              <w:keepLines/>
              <w:jc w:val="center"/>
              <w:rPr>
                <w:rFonts w:ascii="Arial" w:hAnsi="Arial" w:cs="Arial"/>
                <w:sz w:val="18"/>
                <w:szCs w:val="18"/>
              </w:rPr>
            </w:pPr>
            <w:r w:rsidRPr="00A44190">
              <w:rPr>
                <w:rFonts w:ascii="Arial" w:hAnsi="Arial" w:cs="Arial"/>
                <w:sz w:val="18"/>
                <w:szCs w:val="18"/>
              </w:rPr>
              <w:t>500</w:t>
            </w:r>
          </w:p>
        </w:tc>
      </w:tr>
      <w:tr w:rsidR="00351093" w:rsidRPr="00A44190" w:rsidTr="001F6F19">
        <w:trPr>
          <w:trHeight w:val="248"/>
        </w:trPr>
        <w:tc>
          <w:tcPr>
            <w:tcW w:w="598" w:type="dxa"/>
            <w:vAlign w:val="center"/>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5</w:t>
            </w:r>
          </w:p>
        </w:tc>
        <w:tc>
          <w:tcPr>
            <w:tcW w:w="4755" w:type="dxa"/>
            <w:vAlign w:val="center"/>
          </w:tcPr>
          <w:p w:rsidR="00351093" w:rsidRPr="00A44190" w:rsidRDefault="00351093" w:rsidP="001F6F19">
            <w:pPr>
              <w:keepNext/>
              <w:keepLines/>
              <w:rPr>
                <w:rFonts w:ascii="Arial" w:hAnsi="Arial" w:cs="Arial"/>
                <w:sz w:val="18"/>
                <w:szCs w:val="18"/>
              </w:rPr>
            </w:pPr>
            <w:r w:rsidRPr="00A44190">
              <w:rPr>
                <w:rFonts w:ascii="Arial" w:hAnsi="Arial" w:cs="Arial"/>
                <w:b/>
                <w:bCs/>
                <w:sz w:val="18"/>
                <w:szCs w:val="18"/>
              </w:rPr>
              <w:t>Лимит на Компенсацию</w:t>
            </w:r>
          </w:p>
        </w:tc>
        <w:tc>
          <w:tcPr>
            <w:tcW w:w="1276" w:type="dxa"/>
            <w:vAlign w:val="center"/>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500</w:t>
            </w:r>
          </w:p>
        </w:tc>
        <w:tc>
          <w:tcPr>
            <w:tcW w:w="1134" w:type="dxa"/>
            <w:vAlign w:val="center"/>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2</w:t>
            </w:r>
            <w:r>
              <w:rPr>
                <w:rFonts w:ascii="Arial" w:hAnsi="Arial" w:cs="Arial"/>
                <w:b/>
                <w:bCs/>
                <w:sz w:val="18"/>
                <w:szCs w:val="18"/>
              </w:rPr>
              <w:t xml:space="preserve"> </w:t>
            </w:r>
            <w:r w:rsidRPr="00A44190">
              <w:rPr>
                <w:rFonts w:ascii="Arial" w:hAnsi="Arial" w:cs="Arial"/>
                <w:b/>
                <w:bCs/>
                <w:sz w:val="18"/>
                <w:szCs w:val="18"/>
              </w:rPr>
              <w:t>000</w:t>
            </w:r>
          </w:p>
        </w:tc>
        <w:tc>
          <w:tcPr>
            <w:tcW w:w="1276" w:type="dxa"/>
            <w:vAlign w:val="center"/>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3</w:t>
            </w:r>
            <w:r>
              <w:rPr>
                <w:rFonts w:ascii="Arial" w:hAnsi="Arial" w:cs="Arial"/>
                <w:b/>
                <w:bCs/>
                <w:sz w:val="18"/>
                <w:szCs w:val="18"/>
              </w:rPr>
              <w:t xml:space="preserve"> </w:t>
            </w:r>
            <w:r w:rsidRPr="00A44190">
              <w:rPr>
                <w:rFonts w:ascii="Arial" w:hAnsi="Arial" w:cs="Arial"/>
                <w:b/>
                <w:bCs/>
                <w:sz w:val="18"/>
                <w:szCs w:val="18"/>
              </w:rPr>
              <w:t>000</w:t>
            </w:r>
          </w:p>
        </w:tc>
        <w:tc>
          <w:tcPr>
            <w:tcW w:w="913" w:type="dxa"/>
            <w:vAlign w:val="center"/>
          </w:tcPr>
          <w:p w:rsidR="00351093" w:rsidRPr="00A44190" w:rsidRDefault="00351093" w:rsidP="001F6F19">
            <w:pPr>
              <w:keepNext/>
              <w:keepLines/>
              <w:jc w:val="center"/>
              <w:rPr>
                <w:rFonts w:ascii="Arial" w:hAnsi="Arial" w:cs="Arial"/>
                <w:sz w:val="18"/>
                <w:szCs w:val="18"/>
              </w:rPr>
            </w:pPr>
            <w:r w:rsidRPr="00A44190">
              <w:rPr>
                <w:rFonts w:ascii="Arial" w:hAnsi="Arial" w:cs="Arial"/>
                <w:b/>
                <w:bCs/>
                <w:sz w:val="18"/>
                <w:szCs w:val="18"/>
              </w:rPr>
              <w:t>4</w:t>
            </w:r>
            <w:r>
              <w:rPr>
                <w:rFonts w:ascii="Arial" w:hAnsi="Arial" w:cs="Arial"/>
                <w:b/>
                <w:bCs/>
                <w:sz w:val="18"/>
                <w:szCs w:val="18"/>
              </w:rPr>
              <w:t xml:space="preserve"> </w:t>
            </w:r>
            <w:r w:rsidRPr="00A44190">
              <w:rPr>
                <w:rFonts w:ascii="Arial" w:hAnsi="Arial" w:cs="Arial"/>
                <w:b/>
                <w:bCs/>
                <w:sz w:val="18"/>
                <w:szCs w:val="18"/>
              </w:rPr>
              <w:t>000</w:t>
            </w:r>
          </w:p>
        </w:tc>
      </w:tr>
    </w:tbl>
    <w:p w:rsidR="00EC0D02" w:rsidRPr="0043255A" w:rsidRDefault="00EC0D02" w:rsidP="00445892">
      <w:pPr>
        <w:pStyle w:val="aa"/>
        <w:jc w:val="both"/>
        <w:rPr>
          <w:rFonts w:ascii="Arial" w:hAnsi="Arial" w:cs="Arial"/>
          <w:sz w:val="18"/>
          <w:szCs w:val="18"/>
        </w:rPr>
      </w:pPr>
    </w:p>
    <w:p w:rsidR="00EC0D02" w:rsidRPr="0043255A" w:rsidRDefault="00EC0D02" w:rsidP="00445892">
      <w:pPr>
        <w:pStyle w:val="aa"/>
        <w:jc w:val="both"/>
        <w:rPr>
          <w:rFonts w:ascii="Arial" w:hAnsi="Arial" w:cs="Arial"/>
          <w:sz w:val="18"/>
          <w:szCs w:val="18"/>
        </w:rPr>
      </w:pPr>
    </w:p>
    <w:sectPr w:rsidR="00EC0D02" w:rsidRPr="0043255A" w:rsidSect="00332437">
      <w:headerReference w:type="default" r:id="rId8"/>
      <w:pgSz w:w="11909" w:h="16834"/>
      <w:pgMar w:top="1284" w:right="710" w:bottom="1440" w:left="1430" w:header="56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875" w:rsidRDefault="00227875" w:rsidP="00AD7F46">
      <w:pPr>
        <w:spacing w:after="0" w:line="240" w:lineRule="auto"/>
      </w:pPr>
      <w:r>
        <w:separator/>
      </w:r>
    </w:p>
  </w:endnote>
  <w:endnote w:type="continuationSeparator" w:id="0">
    <w:p w:rsidR="00227875" w:rsidRDefault="00227875" w:rsidP="00AD7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875" w:rsidRDefault="00227875" w:rsidP="00AD7F46">
      <w:pPr>
        <w:spacing w:after="0" w:line="240" w:lineRule="auto"/>
      </w:pPr>
      <w:r>
        <w:separator/>
      </w:r>
    </w:p>
  </w:footnote>
  <w:footnote w:type="continuationSeparator" w:id="0">
    <w:p w:rsidR="00227875" w:rsidRDefault="00227875" w:rsidP="00AD7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A6" w:rsidRDefault="004278A6">
    <w:pPr>
      <w:pStyle w:val="a4"/>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1975"/>
      <w:gridCol w:w="4973"/>
      <w:gridCol w:w="1436"/>
    </w:tblGrid>
    <w:tr w:rsidR="004278A6" w:rsidRPr="00AD7F46" w:rsidTr="004278A6">
      <w:trPr>
        <w:trHeight w:val="381"/>
      </w:trPr>
      <w:tc>
        <w:tcPr>
          <w:tcW w:w="1411" w:type="dxa"/>
          <w:vMerge w:val="restart"/>
        </w:tcPr>
        <w:p w:rsidR="004278A6" w:rsidRPr="00AD7F46" w:rsidRDefault="004278A6" w:rsidP="004278A6">
          <w:pPr>
            <w:pStyle w:val="aa"/>
            <w:jc w:val="center"/>
            <w:rPr>
              <w:rFonts w:ascii="Arial" w:hAnsi="Arial" w:cs="Arial"/>
              <w:sz w:val="16"/>
              <w:szCs w:val="16"/>
              <w:lang w:val="uz-Cyrl-UZ"/>
            </w:rPr>
          </w:pPr>
          <w:r>
            <w:rPr>
              <w:rFonts w:ascii="Arial" w:hAnsi="Arial" w:cs="Arial"/>
              <w:noProof/>
              <w:sz w:val="16"/>
              <w:szCs w:val="16"/>
              <w:lang w:eastAsia="ru-RU"/>
            </w:rPr>
            <w:drawing>
              <wp:anchor distT="0" distB="0" distL="114300" distR="114300" simplePos="0" relativeHeight="251659264" behindDoc="0" locked="0" layoutInCell="1" allowOverlap="1" wp14:anchorId="25DF25AF" wp14:editId="7CB57B6B">
                <wp:simplePos x="0" y="0"/>
                <wp:positionH relativeFrom="column">
                  <wp:posOffset>-4445</wp:posOffset>
                </wp:positionH>
                <wp:positionV relativeFrom="paragraph">
                  <wp:posOffset>42545</wp:posOffset>
                </wp:positionV>
                <wp:extent cx="777081" cy="523875"/>
                <wp:effectExtent l="0" t="0" r="4445" b="0"/>
                <wp:wrapNone/>
                <wp:docPr id="1" name="Рисунок 2" descr="Зна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нак2"/>
                        <pic:cNvPicPr>
                          <a:picLocks noChangeAspect="1" noChangeArrowheads="1"/>
                        </pic:cNvPicPr>
                      </pic:nvPicPr>
                      <pic:blipFill>
                        <a:blip r:embed="rId1">
                          <a:grayscl/>
                          <a:lum bright="-10000" contrast="20000"/>
                        </a:blip>
                        <a:srcRect/>
                        <a:stretch>
                          <a:fillRect/>
                        </a:stretch>
                      </pic:blipFill>
                      <pic:spPr bwMode="auto">
                        <a:xfrm>
                          <a:off x="0" y="0"/>
                          <a:ext cx="777081" cy="523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278A6" w:rsidRPr="00AD7F46" w:rsidRDefault="004278A6" w:rsidP="004278A6">
          <w:pPr>
            <w:pStyle w:val="aa"/>
            <w:jc w:val="center"/>
            <w:rPr>
              <w:rFonts w:ascii="Arial" w:hAnsi="Arial" w:cs="Arial"/>
              <w:sz w:val="16"/>
              <w:szCs w:val="16"/>
              <w:lang w:val="uz-Cyrl-UZ"/>
            </w:rPr>
          </w:pPr>
        </w:p>
        <w:p w:rsidR="004278A6" w:rsidRPr="00AD7F46" w:rsidRDefault="004278A6" w:rsidP="004278A6">
          <w:pPr>
            <w:pStyle w:val="aa"/>
            <w:jc w:val="center"/>
            <w:rPr>
              <w:rFonts w:ascii="Arial" w:hAnsi="Arial" w:cs="Arial"/>
              <w:sz w:val="16"/>
              <w:szCs w:val="16"/>
              <w:lang w:val="uz-Cyrl-UZ"/>
            </w:rPr>
          </w:pPr>
        </w:p>
        <w:p w:rsidR="004278A6" w:rsidRPr="00AD7F46" w:rsidRDefault="004278A6" w:rsidP="004278A6">
          <w:pPr>
            <w:pStyle w:val="aa"/>
            <w:jc w:val="center"/>
            <w:rPr>
              <w:rFonts w:ascii="Arial" w:hAnsi="Arial" w:cs="Arial"/>
              <w:sz w:val="16"/>
              <w:szCs w:val="16"/>
              <w:lang w:val="uz-Cyrl-UZ"/>
            </w:rPr>
          </w:pPr>
        </w:p>
        <w:p w:rsidR="004278A6" w:rsidRPr="00AD7F46" w:rsidRDefault="004278A6" w:rsidP="004278A6">
          <w:pPr>
            <w:pStyle w:val="aa"/>
            <w:jc w:val="center"/>
            <w:rPr>
              <w:rFonts w:ascii="Arial" w:hAnsi="Arial" w:cs="Arial"/>
              <w:sz w:val="16"/>
              <w:szCs w:val="16"/>
              <w:lang w:val="uz-Cyrl-UZ"/>
            </w:rPr>
          </w:pPr>
        </w:p>
        <w:p w:rsidR="004278A6" w:rsidRPr="00AD7F46" w:rsidRDefault="004278A6" w:rsidP="004278A6">
          <w:pPr>
            <w:pStyle w:val="aa"/>
            <w:jc w:val="center"/>
            <w:rPr>
              <w:rFonts w:ascii="Arial" w:hAnsi="Arial" w:cs="Arial"/>
              <w:sz w:val="10"/>
              <w:szCs w:val="10"/>
              <w:lang w:val="uz-Cyrl-UZ"/>
            </w:rPr>
          </w:pPr>
          <w:r w:rsidRPr="00AD7F46">
            <w:rPr>
              <w:rFonts w:ascii="Arial" w:hAnsi="Arial" w:cs="Arial"/>
              <w:sz w:val="10"/>
              <w:szCs w:val="10"/>
              <w:lang w:val="uz-Cyrl-UZ"/>
            </w:rPr>
            <w:t>Сертифицирована Система Менеджмента</w:t>
          </w:r>
        </w:p>
      </w:tc>
      <w:tc>
        <w:tcPr>
          <w:tcW w:w="1975" w:type="dxa"/>
          <w:vAlign w:val="center"/>
        </w:tcPr>
        <w:p w:rsidR="004278A6" w:rsidRPr="002538EF" w:rsidRDefault="004278A6" w:rsidP="004278A6">
          <w:pPr>
            <w:pStyle w:val="aa"/>
            <w:jc w:val="center"/>
            <w:rPr>
              <w:rFonts w:ascii="Arial" w:hAnsi="Arial" w:cs="Arial"/>
              <w:b/>
              <w:sz w:val="18"/>
              <w:szCs w:val="18"/>
            </w:rPr>
          </w:pPr>
          <w:r w:rsidRPr="002538EF">
            <w:rPr>
              <w:rFonts w:ascii="Arial" w:hAnsi="Arial" w:cs="Arial"/>
              <w:b/>
              <w:sz w:val="18"/>
              <w:szCs w:val="18"/>
              <w:lang w:val="en-US"/>
            </w:rPr>
            <w:t>OF-</w:t>
          </w:r>
          <w:r w:rsidRPr="002538EF">
            <w:rPr>
              <w:rFonts w:ascii="Arial" w:hAnsi="Arial" w:cs="Arial"/>
              <w:b/>
              <w:sz w:val="18"/>
              <w:szCs w:val="18"/>
            </w:rPr>
            <w:t>0</w:t>
          </w:r>
          <w:r w:rsidRPr="002538EF">
            <w:rPr>
              <w:rFonts w:ascii="Arial" w:hAnsi="Arial" w:cs="Arial"/>
              <w:b/>
              <w:sz w:val="18"/>
              <w:szCs w:val="18"/>
              <w:lang w:val="en-US"/>
            </w:rPr>
            <w:t>1</w:t>
          </w:r>
          <w:r w:rsidRPr="002538EF">
            <w:rPr>
              <w:rFonts w:ascii="Arial" w:hAnsi="Arial" w:cs="Arial"/>
              <w:b/>
              <w:sz w:val="18"/>
              <w:szCs w:val="18"/>
            </w:rPr>
            <w:t>,02</w:t>
          </w:r>
          <w:r w:rsidRPr="002538EF">
            <w:rPr>
              <w:rFonts w:ascii="Arial" w:hAnsi="Arial" w:cs="Arial"/>
              <w:b/>
              <w:sz w:val="18"/>
              <w:szCs w:val="18"/>
              <w:lang w:val="en-US"/>
            </w:rPr>
            <w:t>-Tr</w:t>
          </w:r>
          <w:r>
            <w:rPr>
              <w:rFonts w:ascii="Arial" w:hAnsi="Arial" w:cs="Arial"/>
              <w:b/>
              <w:sz w:val="18"/>
              <w:szCs w:val="18"/>
              <w:lang w:val="en-US"/>
            </w:rPr>
            <w:t>a</w:t>
          </w:r>
          <w:r w:rsidRPr="002538EF">
            <w:rPr>
              <w:rFonts w:ascii="Arial" w:hAnsi="Arial" w:cs="Arial"/>
              <w:b/>
              <w:sz w:val="18"/>
              <w:szCs w:val="18"/>
              <w:lang w:val="en-US"/>
            </w:rPr>
            <w:t>v</w:t>
          </w:r>
          <w:r>
            <w:rPr>
              <w:rFonts w:ascii="Arial" w:hAnsi="Arial" w:cs="Arial"/>
              <w:b/>
              <w:sz w:val="18"/>
              <w:szCs w:val="18"/>
              <w:lang w:val="en-US"/>
            </w:rPr>
            <w:t>e</w:t>
          </w:r>
          <w:r w:rsidRPr="002538EF">
            <w:rPr>
              <w:rFonts w:ascii="Arial" w:hAnsi="Arial" w:cs="Arial"/>
              <w:b/>
              <w:sz w:val="18"/>
              <w:szCs w:val="18"/>
              <w:lang w:val="en-US"/>
            </w:rPr>
            <w:t>l</w:t>
          </w:r>
        </w:p>
      </w:tc>
      <w:tc>
        <w:tcPr>
          <w:tcW w:w="4973" w:type="dxa"/>
          <w:vMerge w:val="restart"/>
          <w:vAlign w:val="center"/>
        </w:tcPr>
        <w:p w:rsidR="004278A6" w:rsidRPr="002538EF" w:rsidRDefault="004278A6" w:rsidP="004278A6">
          <w:pPr>
            <w:pStyle w:val="aa"/>
            <w:jc w:val="center"/>
            <w:rPr>
              <w:rFonts w:ascii="Arial" w:hAnsi="Arial" w:cs="Arial"/>
              <w:b/>
              <w:snapToGrid w:val="0"/>
              <w:sz w:val="18"/>
              <w:szCs w:val="18"/>
            </w:rPr>
          </w:pPr>
          <w:r w:rsidRPr="002538EF">
            <w:rPr>
              <w:rFonts w:ascii="Arial" w:hAnsi="Arial" w:cs="Arial"/>
              <w:b/>
              <w:sz w:val="18"/>
              <w:szCs w:val="18"/>
            </w:rPr>
            <w:t>ПУБЛИЧНАЯ ОФЕРТА ПО СТРАХОВАНИЮ ЛИЦ, ВЫЕЗЖАЮЩИХ ЗА РУБЕЖ</w:t>
          </w:r>
        </w:p>
        <w:p w:rsidR="004278A6" w:rsidRPr="002538EF" w:rsidRDefault="004278A6" w:rsidP="004278A6">
          <w:pPr>
            <w:pStyle w:val="aa"/>
            <w:jc w:val="center"/>
            <w:rPr>
              <w:rFonts w:ascii="Arial" w:hAnsi="Arial" w:cs="Arial"/>
              <w:b/>
              <w:sz w:val="18"/>
              <w:szCs w:val="18"/>
            </w:rPr>
          </w:pPr>
          <w:r w:rsidRPr="002538EF">
            <w:rPr>
              <w:rFonts w:ascii="Arial" w:hAnsi="Arial" w:cs="Arial"/>
              <w:b/>
              <w:snapToGrid w:val="0"/>
              <w:sz w:val="18"/>
              <w:szCs w:val="18"/>
            </w:rPr>
            <w:t xml:space="preserve">(классы </w:t>
          </w:r>
          <w:r>
            <w:rPr>
              <w:rFonts w:ascii="Arial" w:hAnsi="Arial" w:cs="Arial"/>
              <w:b/>
              <w:snapToGrid w:val="0"/>
              <w:sz w:val="18"/>
              <w:szCs w:val="18"/>
            </w:rPr>
            <w:t>0</w:t>
          </w:r>
          <w:r w:rsidRPr="002538EF">
            <w:rPr>
              <w:rFonts w:ascii="Arial" w:hAnsi="Arial" w:cs="Arial"/>
              <w:b/>
              <w:snapToGrid w:val="0"/>
              <w:sz w:val="18"/>
              <w:szCs w:val="18"/>
            </w:rPr>
            <w:t>1,</w:t>
          </w:r>
          <w:r>
            <w:rPr>
              <w:rFonts w:ascii="Arial" w:hAnsi="Arial" w:cs="Arial"/>
              <w:b/>
              <w:snapToGrid w:val="0"/>
              <w:sz w:val="18"/>
              <w:szCs w:val="18"/>
            </w:rPr>
            <w:t>0</w:t>
          </w:r>
          <w:r w:rsidRPr="002538EF">
            <w:rPr>
              <w:rFonts w:ascii="Arial" w:hAnsi="Arial" w:cs="Arial"/>
              <w:b/>
              <w:snapToGrid w:val="0"/>
              <w:sz w:val="18"/>
              <w:szCs w:val="18"/>
            </w:rPr>
            <w:t>2 отрасли общего страхования)</w:t>
          </w:r>
        </w:p>
      </w:tc>
      <w:tc>
        <w:tcPr>
          <w:tcW w:w="1436" w:type="dxa"/>
          <w:vMerge w:val="restart"/>
          <w:vAlign w:val="center"/>
        </w:tcPr>
        <w:p w:rsidR="004278A6" w:rsidRPr="00AD7F46" w:rsidRDefault="004278A6" w:rsidP="004278A6">
          <w:pPr>
            <w:pStyle w:val="aa"/>
            <w:rPr>
              <w:rFonts w:ascii="Arial" w:hAnsi="Arial" w:cs="Arial"/>
            </w:rPr>
          </w:pPr>
          <w:r w:rsidRPr="00AD7F46">
            <w:rPr>
              <w:rFonts w:ascii="Arial" w:hAnsi="Arial" w:cs="Arial"/>
              <w:noProof/>
              <w:lang w:eastAsia="ru-RU"/>
            </w:rPr>
            <w:drawing>
              <wp:inline distT="0" distB="0" distL="0" distR="0" wp14:anchorId="594CB7B3" wp14:editId="6F30235E">
                <wp:extent cx="682859" cy="523230"/>
                <wp:effectExtent l="0" t="0" r="3175" b="0"/>
                <wp:docPr id="2" name="Рисунок 1" descr="C:\Users\admin\AppData\Local\Microsoft\Windows\Temporary Internet Files\Content.Word\Новый рисунок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dmin\AppData\Local\Microsoft\Windows\Temporary Internet Files\Content.Word\Новый рисунок (1).bmp"/>
                        <pic:cNvPicPr>
                          <a:picLocks noChangeAspect="1" noChangeArrowheads="1"/>
                        </pic:cNvPicPr>
                      </pic:nvPicPr>
                      <pic:blipFill>
                        <a:blip r:embed="rId2"/>
                        <a:srcRect b="12500"/>
                        <a:stretch>
                          <a:fillRect/>
                        </a:stretch>
                      </pic:blipFill>
                      <pic:spPr bwMode="auto">
                        <a:xfrm>
                          <a:off x="0" y="0"/>
                          <a:ext cx="684494" cy="524482"/>
                        </a:xfrm>
                        <a:prstGeom prst="rect">
                          <a:avLst/>
                        </a:prstGeom>
                        <a:noFill/>
                        <a:ln w="9525">
                          <a:noFill/>
                          <a:miter lim="800000"/>
                          <a:headEnd/>
                          <a:tailEnd/>
                        </a:ln>
                      </pic:spPr>
                    </pic:pic>
                  </a:graphicData>
                </a:graphic>
              </wp:inline>
            </w:drawing>
          </w:r>
        </w:p>
      </w:tc>
    </w:tr>
    <w:tr w:rsidR="004278A6" w:rsidRPr="00AD7F46" w:rsidTr="004278A6">
      <w:trPr>
        <w:trHeight w:val="244"/>
      </w:trPr>
      <w:tc>
        <w:tcPr>
          <w:tcW w:w="1411" w:type="dxa"/>
          <w:vMerge/>
        </w:tcPr>
        <w:p w:rsidR="004278A6" w:rsidRPr="00AD7F46" w:rsidRDefault="004278A6" w:rsidP="004278A6">
          <w:pPr>
            <w:pStyle w:val="aa"/>
            <w:rPr>
              <w:rFonts w:ascii="Arial" w:hAnsi="Arial" w:cs="Arial"/>
            </w:rPr>
          </w:pPr>
        </w:p>
      </w:tc>
      <w:tc>
        <w:tcPr>
          <w:tcW w:w="1975" w:type="dxa"/>
          <w:tcBorders>
            <w:top w:val="single" w:sz="4" w:space="0" w:color="auto"/>
            <w:left w:val="single" w:sz="4" w:space="0" w:color="auto"/>
            <w:bottom w:val="single" w:sz="4" w:space="0" w:color="auto"/>
            <w:right w:val="single" w:sz="4" w:space="0" w:color="auto"/>
          </w:tcBorders>
          <w:vAlign w:val="center"/>
        </w:tcPr>
        <w:p w:rsidR="004278A6" w:rsidRPr="000C507D" w:rsidRDefault="000C507D" w:rsidP="004278A6">
          <w:pPr>
            <w:pStyle w:val="a4"/>
            <w:jc w:val="center"/>
            <w:rPr>
              <w:rFonts w:ascii="Arial" w:hAnsi="Arial" w:cs="Arial"/>
              <w:b/>
              <w:sz w:val="20"/>
              <w:szCs w:val="20"/>
            </w:rPr>
          </w:pPr>
          <w:r w:rsidRPr="000C507D">
            <w:rPr>
              <w:rFonts w:ascii="Arial" w:hAnsi="Arial" w:cs="Arial"/>
              <w:b/>
              <w:sz w:val="20"/>
              <w:szCs w:val="20"/>
            </w:rPr>
            <w:t>05/01/2026</w:t>
          </w:r>
        </w:p>
      </w:tc>
      <w:tc>
        <w:tcPr>
          <w:tcW w:w="4973" w:type="dxa"/>
          <w:vMerge/>
          <w:vAlign w:val="center"/>
        </w:tcPr>
        <w:p w:rsidR="004278A6" w:rsidRPr="00AD7F46" w:rsidRDefault="004278A6" w:rsidP="004278A6">
          <w:pPr>
            <w:pStyle w:val="aa"/>
            <w:rPr>
              <w:rFonts w:ascii="Arial" w:hAnsi="Arial" w:cs="Arial"/>
            </w:rPr>
          </w:pPr>
        </w:p>
      </w:tc>
      <w:tc>
        <w:tcPr>
          <w:tcW w:w="1436" w:type="dxa"/>
          <w:vMerge/>
          <w:vAlign w:val="center"/>
        </w:tcPr>
        <w:p w:rsidR="004278A6" w:rsidRPr="00AD7F46" w:rsidRDefault="004278A6" w:rsidP="004278A6">
          <w:pPr>
            <w:pStyle w:val="aa"/>
            <w:rPr>
              <w:rFonts w:ascii="Arial" w:hAnsi="Arial" w:cs="Arial"/>
            </w:rPr>
          </w:pPr>
        </w:p>
      </w:tc>
    </w:tr>
    <w:tr w:rsidR="004278A6" w:rsidRPr="00AD7F46" w:rsidTr="004278A6">
      <w:trPr>
        <w:trHeight w:val="253"/>
      </w:trPr>
      <w:tc>
        <w:tcPr>
          <w:tcW w:w="1411" w:type="dxa"/>
          <w:vMerge/>
        </w:tcPr>
        <w:p w:rsidR="004278A6" w:rsidRPr="00AD7F46" w:rsidRDefault="004278A6" w:rsidP="004278A6">
          <w:pPr>
            <w:pStyle w:val="aa"/>
            <w:rPr>
              <w:rFonts w:ascii="Arial" w:hAnsi="Arial" w:cs="Arial"/>
            </w:rPr>
          </w:pPr>
        </w:p>
      </w:tc>
      <w:tc>
        <w:tcPr>
          <w:tcW w:w="1975" w:type="dxa"/>
          <w:vMerge w:val="restart"/>
          <w:vAlign w:val="center"/>
        </w:tcPr>
        <w:p w:rsidR="004278A6" w:rsidRPr="002538EF" w:rsidRDefault="004278A6" w:rsidP="004278A6">
          <w:pPr>
            <w:pStyle w:val="aa"/>
            <w:jc w:val="center"/>
            <w:rPr>
              <w:rFonts w:ascii="Arial" w:hAnsi="Arial" w:cs="Arial"/>
              <w:b/>
              <w:sz w:val="18"/>
              <w:szCs w:val="18"/>
            </w:rPr>
          </w:pPr>
          <w:r>
            <w:rPr>
              <w:rFonts w:ascii="Arial" w:hAnsi="Arial" w:cs="Arial"/>
              <w:b/>
              <w:sz w:val="18"/>
              <w:szCs w:val="18"/>
            </w:rPr>
            <w:t>11</w:t>
          </w:r>
          <w:r w:rsidRPr="002538EF">
            <w:rPr>
              <w:rFonts w:ascii="Arial" w:hAnsi="Arial" w:cs="Arial"/>
              <w:b/>
              <w:sz w:val="18"/>
              <w:szCs w:val="18"/>
            </w:rPr>
            <w:t>/0</w:t>
          </w:r>
          <w:r>
            <w:rPr>
              <w:rFonts w:ascii="Arial" w:hAnsi="Arial" w:cs="Arial"/>
              <w:b/>
              <w:sz w:val="18"/>
              <w:szCs w:val="18"/>
            </w:rPr>
            <w:t>8</w:t>
          </w:r>
          <w:r w:rsidRPr="002538EF">
            <w:rPr>
              <w:rFonts w:ascii="Arial" w:hAnsi="Arial" w:cs="Arial"/>
              <w:b/>
              <w:sz w:val="18"/>
              <w:szCs w:val="18"/>
            </w:rPr>
            <w:t>/2023</w:t>
          </w:r>
        </w:p>
      </w:tc>
      <w:tc>
        <w:tcPr>
          <w:tcW w:w="4973" w:type="dxa"/>
          <w:vMerge/>
          <w:vAlign w:val="center"/>
        </w:tcPr>
        <w:p w:rsidR="004278A6" w:rsidRPr="00AD7F46" w:rsidRDefault="004278A6" w:rsidP="004278A6">
          <w:pPr>
            <w:pStyle w:val="aa"/>
            <w:rPr>
              <w:rFonts w:ascii="Arial" w:hAnsi="Arial" w:cs="Arial"/>
            </w:rPr>
          </w:pPr>
        </w:p>
      </w:tc>
      <w:tc>
        <w:tcPr>
          <w:tcW w:w="1436" w:type="dxa"/>
          <w:vMerge/>
          <w:vAlign w:val="center"/>
        </w:tcPr>
        <w:p w:rsidR="004278A6" w:rsidRPr="00AD7F46" w:rsidRDefault="004278A6" w:rsidP="004278A6">
          <w:pPr>
            <w:pStyle w:val="aa"/>
            <w:rPr>
              <w:rFonts w:ascii="Arial" w:hAnsi="Arial" w:cs="Arial"/>
            </w:rPr>
          </w:pPr>
        </w:p>
      </w:tc>
    </w:tr>
    <w:tr w:rsidR="004278A6" w:rsidRPr="00AD7F46" w:rsidTr="004278A6">
      <w:trPr>
        <w:trHeight w:val="142"/>
      </w:trPr>
      <w:tc>
        <w:tcPr>
          <w:tcW w:w="1411" w:type="dxa"/>
          <w:vMerge/>
        </w:tcPr>
        <w:p w:rsidR="004278A6" w:rsidRPr="00AD7F46" w:rsidRDefault="004278A6" w:rsidP="004278A6">
          <w:pPr>
            <w:pStyle w:val="aa"/>
            <w:rPr>
              <w:rFonts w:ascii="Arial" w:hAnsi="Arial" w:cs="Arial"/>
              <w:lang w:val="en-US"/>
            </w:rPr>
          </w:pPr>
        </w:p>
      </w:tc>
      <w:tc>
        <w:tcPr>
          <w:tcW w:w="1975" w:type="dxa"/>
          <w:vMerge/>
          <w:vAlign w:val="center"/>
        </w:tcPr>
        <w:p w:rsidR="004278A6" w:rsidRPr="00AD7F46" w:rsidRDefault="004278A6" w:rsidP="004278A6">
          <w:pPr>
            <w:pStyle w:val="aa"/>
            <w:rPr>
              <w:rFonts w:ascii="Arial" w:hAnsi="Arial" w:cs="Arial"/>
              <w:lang w:val="en-US"/>
            </w:rPr>
          </w:pPr>
        </w:p>
      </w:tc>
      <w:tc>
        <w:tcPr>
          <w:tcW w:w="4973" w:type="dxa"/>
          <w:vMerge/>
          <w:vAlign w:val="center"/>
        </w:tcPr>
        <w:p w:rsidR="004278A6" w:rsidRPr="00AD7F46" w:rsidRDefault="004278A6" w:rsidP="004278A6">
          <w:pPr>
            <w:pStyle w:val="aa"/>
            <w:rPr>
              <w:rFonts w:ascii="Arial" w:hAnsi="Arial" w:cs="Arial"/>
            </w:rPr>
          </w:pPr>
        </w:p>
      </w:tc>
      <w:tc>
        <w:tcPr>
          <w:tcW w:w="1436" w:type="dxa"/>
          <w:vAlign w:val="center"/>
        </w:tcPr>
        <w:p w:rsidR="004278A6" w:rsidRPr="002538EF" w:rsidRDefault="004278A6" w:rsidP="004278A6">
          <w:pPr>
            <w:pStyle w:val="aa"/>
            <w:jc w:val="center"/>
            <w:rPr>
              <w:rFonts w:ascii="Arial" w:hAnsi="Arial" w:cs="Arial"/>
              <w:sz w:val="18"/>
              <w:szCs w:val="18"/>
            </w:rPr>
          </w:pPr>
          <w:r w:rsidRPr="002538EF">
            <w:rPr>
              <w:rFonts w:ascii="Arial" w:hAnsi="Arial" w:cs="Arial"/>
              <w:sz w:val="18"/>
              <w:szCs w:val="18"/>
              <w:lang w:val="en-US"/>
            </w:rPr>
            <w:t>c</w:t>
          </w:r>
          <w:r w:rsidRPr="002538EF">
            <w:rPr>
              <w:rFonts w:ascii="Arial" w:hAnsi="Arial" w:cs="Arial"/>
              <w:sz w:val="18"/>
              <w:szCs w:val="18"/>
            </w:rPr>
            <w:t xml:space="preserve">тр. </w:t>
          </w:r>
          <w:r w:rsidRPr="002538EF">
            <w:rPr>
              <w:rFonts w:ascii="Arial" w:hAnsi="Arial" w:cs="Arial"/>
              <w:sz w:val="18"/>
              <w:szCs w:val="18"/>
            </w:rPr>
            <w:fldChar w:fldCharType="begin"/>
          </w:r>
          <w:r w:rsidRPr="002538EF">
            <w:rPr>
              <w:rFonts w:ascii="Arial" w:hAnsi="Arial" w:cs="Arial"/>
              <w:sz w:val="18"/>
              <w:szCs w:val="18"/>
            </w:rPr>
            <w:instrText>PAGE</w:instrText>
          </w:r>
          <w:r w:rsidRPr="002538EF">
            <w:rPr>
              <w:rFonts w:ascii="Arial" w:hAnsi="Arial" w:cs="Arial"/>
              <w:sz w:val="18"/>
              <w:szCs w:val="18"/>
            </w:rPr>
            <w:fldChar w:fldCharType="separate"/>
          </w:r>
          <w:r w:rsidR="000C507D">
            <w:rPr>
              <w:rFonts w:ascii="Arial" w:hAnsi="Arial" w:cs="Arial"/>
              <w:noProof/>
              <w:sz w:val="18"/>
              <w:szCs w:val="18"/>
            </w:rPr>
            <w:t>10</w:t>
          </w:r>
          <w:r w:rsidRPr="002538EF">
            <w:rPr>
              <w:rFonts w:ascii="Arial" w:hAnsi="Arial" w:cs="Arial"/>
              <w:sz w:val="18"/>
              <w:szCs w:val="18"/>
            </w:rPr>
            <w:fldChar w:fldCharType="end"/>
          </w:r>
          <w:r w:rsidRPr="002538EF">
            <w:rPr>
              <w:rFonts w:ascii="Arial" w:hAnsi="Arial" w:cs="Arial"/>
              <w:sz w:val="18"/>
              <w:szCs w:val="18"/>
            </w:rPr>
            <w:t xml:space="preserve"> из </w:t>
          </w:r>
          <w:r w:rsidRPr="002538EF">
            <w:rPr>
              <w:rFonts w:ascii="Arial" w:hAnsi="Arial" w:cs="Arial"/>
              <w:sz w:val="18"/>
              <w:szCs w:val="18"/>
            </w:rPr>
            <w:fldChar w:fldCharType="begin"/>
          </w:r>
          <w:r w:rsidRPr="002538EF">
            <w:rPr>
              <w:rFonts w:ascii="Arial" w:hAnsi="Arial" w:cs="Arial"/>
              <w:sz w:val="18"/>
              <w:szCs w:val="18"/>
            </w:rPr>
            <w:instrText xml:space="preserve"> NUMPAGES  </w:instrText>
          </w:r>
          <w:r w:rsidRPr="002538EF">
            <w:rPr>
              <w:rFonts w:ascii="Arial" w:hAnsi="Arial" w:cs="Arial"/>
              <w:sz w:val="18"/>
              <w:szCs w:val="18"/>
            </w:rPr>
            <w:fldChar w:fldCharType="separate"/>
          </w:r>
          <w:r w:rsidR="000C507D">
            <w:rPr>
              <w:rFonts w:ascii="Arial" w:hAnsi="Arial" w:cs="Arial"/>
              <w:noProof/>
              <w:sz w:val="18"/>
              <w:szCs w:val="18"/>
            </w:rPr>
            <w:t>10</w:t>
          </w:r>
          <w:r w:rsidRPr="002538EF">
            <w:rPr>
              <w:rFonts w:ascii="Arial" w:hAnsi="Arial" w:cs="Arial"/>
              <w:sz w:val="18"/>
              <w:szCs w:val="18"/>
            </w:rPr>
            <w:fldChar w:fldCharType="end"/>
          </w:r>
        </w:p>
      </w:tc>
    </w:tr>
  </w:tbl>
  <w:p w:rsidR="00D14B6A" w:rsidRDefault="00D14B6A" w:rsidP="004278A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7.%1."/>
      <w:lvlJc w:val="left"/>
      <w:rPr>
        <w:b w:val="0"/>
        <w:bCs w:val="0"/>
        <w:i w:val="0"/>
        <w:iCs w:val="0"/>
        <w:smallCaps w:val="0"/>
        <w:strike w:val="0"/>
        <w:color w:val="000000"/>
        <w:spacing w:val="0"/>
        <w:w w:val="100"/>
        <w:position w:val="0"/>
        <w:sz w:val="64"/>
        <w:szCs w:val="64"/>
        <w:u w:val="none"/>
      </w:rPr>
    </w:lvl>
    <w:lvl w:ilvl="1">
      <w:start w:val="1"/>
      <w:numFmt w:val="decimal"/>
      <w:lvlText w:val="7.%1."/>
      <w:lvlJc w:val="left"/>
      <w:rPr>
        <w:b w:val="0"/>
        <w:bCs w:val="0"/>
        <w:i w:val="0"/>
        <w:iCs w:val="0"/>
        <w:smallCaps w:val="0"/>
        <w:strike w:val="0"/>
        <w:color w:val="000000"/>
        <w:spacing w:val="0"/>
        <w:w w:val="100"/>
        <w:position w:val="0"/>
        <w:sz w:val="64"/>
        <w:szCs w:val="64"/>
        <w:u w:val="none"/>
      </w:rPr>
    </w:lvl>
    <w:lvl w:ilvl="2">
      <w:start w:val="1"/>
      <w:numFmt w:val="decimal"/>
      <w:lvlText w:val="7.%1."/>
      <w:lvlJc w:val="left"/>
      <w:rPr>
        <w:b w:val="0"/>
        <w:bCs w:val="0"/>
        <w:i w:val="0"/>
        <w:iCs w:val="0"/>
        <w:smallCaps w:val="0"/>
        <w:strike w:val="0"/>
        <w:color w:val="000000"/>
        <w:spacing w:val="0"/>
        <w:w w:val="100"/>
        <w:position w:val="0"/>
        <w:sz w:val="64"/>
        <w:szCs w:val="64"/>
        <w:u w:val="none"/>
      </w:rPr>
    </w:lvl>
    <w:lvl w:ilvl="3">
      <w:start w:val="1"/>
      <w:numFmt w:val="decimal"/>
      <w:lvlText w:val="7.%1."/>
      <w:lvlJc w:val="left"/>
      <w:rPr>
        <w:b w:val="0"/>
        <w:bCs w:val="0"/>
        <w:i w:val="0"/>
        <w:iCs w:val="0"/>
        <w:smallCaps w:val="0"/>
        <w:strike w:val="0"/>
        <w:color w:val="000000"/>
        <w:spacing w:val="0"/>
        <w:w w:val="100"/>
        <w:position w:val="0"/>
        <w:sz w:val="64"/>
        <w:szCs w:val="64"/>
        <w:u w:val="none"/>
      </w:rPr>
    </w:lvl>
    <w:lvl w:ilvl="4">
      <w:start w:val="1"/>
      <w:numFmt w:val="decimal"/>
      <w:lvlText w:val="7.%1."/>
      <w:lvlJc w:val="left"/>
      <w:rPr>
        <w:b w:val="0"/>
        <w:bCs w:val="0"/>
        <w:i w:val="0"/>
        <w:iCs w:val="0"/>
        <w:smallCaps w:val="0"/>
        <w:strike w:val="0"/>
        <w:color w:val="000000"/>
        <w:spacing w:val="0"/>
        <w:w w:val="100"/>
        <w:position w:val="0"/>
        <w:sz w:val="64"/>
        <w:szCs w:val="64"/>
        <w:u w:val="none"/>
      </w:rPr>
    </w:lvl>
    <w:lvl w:ilvl="5">
      <w:start w:val="1"/>
      <w:numFmt w:val="decimal"/>
      <w:lvlText w:val="7.%1."/>
      <w:lvlJc w:val="left"/>
      <w:rPr>
        <w:b w:val="0"/>
        <w:bCs w:val="0"/>
        <w:i w:val="0"/>
        <w:iCs w:val="0"/>
        <w:smallCaps w:val="0"/>
        <w:strike w:val="0"/>
        <w:color w:val="000000"/>
        <w:spacing w:val="0"/>
        <w:w w:val="100"/>
        <w:position w:val="0"/>
        <w:sz w:val="64"/>
        <w:szCs w:val="64"/>
        <w:u w:val="none"/>
      </w:rPr>
    </w:lvl>
    <w:lvl w:ilvl="6">
      <w:start w:val="1"/>
      <w:numFmt w:val="decimal"/>
      <w:lvlText w:val="7.%1."/>
      <w:lvlJc w:val="left"/>
      <w:rPr>
        <w:b w:val="0"/>
        <w:bCs w:val="0"/>
        <w:i w:val="0"/>
        <w:iCs w:val="0"/>
        <w:smallCaps w:val="0"/>
        <w:strike w:val="0"/>
        <w:color w:val="000000"/>
        <w:spacing w:val="0"/>
        <w:w w:val="100"/>
        <w:position w:val="0"/>
        <w:sz w:val="64"/>
        <w:szCs w:val="64"/>
        <w:u w:val="none"/>
      </w:rPr>
    </w:lvl>
    <w:lvl w:ilvl="7">
      <w:start w:val="1"/>
      <w:numFmt w:val="decimal"/>
      <w:lvlText w:val="7.%1."/>
      <w:lvlJc w:val="left"/>
      <w:rPr>
        <w:b w:val="0"/>
        <w:bCs w:val="0"/>
        <w:i w:val="0"/>
        <w:iCs w:val="0"/>
        <w:smallCaps w:val="0"/>
        <w:strike w:val="0"/>
        <w:color w:val="000000"/>
        <w:spacing w:val="0"/>
        <w:w w:val="100"/>
        <w:position w:val="0"/>
        <w:sz w:val="64"/>
        <w:szCs w:val="64"/>
        <w:u w:val="none"/>
      </w:rPr>
    </w:lvl>
    <w:lvl w:ilvl="8">
      <w:start w:val="1"/>
      <w:numFmt w:val="decimal"/>
      <w:lvlText w:val="7.%1."/>
      <w:lvlJc w:val="left"/>
      <w:rPr>
        <w:b w:val="0"/>
        <w:bCs w:val="0"/>
        <w:i w:val="0"/>
        <w:iCs w:val="0"/>
        <w:smallCaps w:val="0"/>
        <w:strike w:val="0"/>
        <w:color w:val="000000"/>
        <w:spacing w:val="0"/>
        <w:w w:val="100"/>
        <w:position w:val="0"/>
        <w:sz w:val="64"/>
        <w:szCs w:val="64"/>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64"/>
        <w:szCs w:val="64"/>
        <w:u w:val="none"/>
      </w:rPr>
    </w:lvl>
    <w:lvl w:ilvl="1">
      <w:start w:val="1"/>
      <w:numFmt w:val="bullet"/>
      <w:lvlText w:val="-"/>
      <w:lvlJc w:val="left"/>
      <w:rPr>
        <w:b w:val="0"/>
        <w:bCs w:val="0"/>
        <w:i w:val="0"/>
        <w:iCs w:val="0"/>
        <w:smallCaps w:val="0"/>
        <w:strike w:val="0"/>
        <w:color w:val="000000"/>
        <w:spacing w:val="0"/>
        <w:w w:val="100"/>
        <w:position w:val="0"/>
        <w:sz w:val="64"/>
        <w:szCs w:val="64"/>
        <w:u w:val="none"/>
      </w:rPr>
    </w:lvl>
    <w:lvl w:ilvl="2">
      <w:start w:val="1"/>
      <w:numFmt w:val="bullet"/>
      <w:lvlText w:val="-"/>
      <w:lvlJc w:val="left"/>
      <w:rPr>
        <w:b w:val="0"/>
        <w:bCs w:val="0"/>
        <w:i w:val="0"/>
        <w:iCs w:val="0"/>
        <w:smallCaps w:val="0"/>
        <w:strike w:val="0"/>
        <w:color w:val="000000"/>
        <w:spacing w:val="0"/>
        <w:w w:val="100"/>
        <w:position w:val="0"/>
        <w:sz w:val="64"/>
        <w:szCs w:val="64"/>
        <w:u w:val="none"/>
      </w:rPr>
    </w:lvl>
    <w:lvl w:ilvl="3">
      <w:start w:val="1"/>
      <w:numFmt w:val="bullet"/>
      <w:lvlText w:val="-"/>
      <w:lvlJc w:val="left"/>
      <w:rPr>
        <w:b w:val="0"/>
        <w:bCs w:val="0"/>
        <w:i w:val="0"/>
        <w:iCs w:val="0"/>
        <w:smallCaps w:val="0"/>
        <w:strike w:val="0"/>
        <w:color w:val="000000"/>
        <w:spacing w:val="0"/>
        <w:w w:val="100"/>
        <w:position w:val="0"/>
        <w:sz w:val="64"/>
        <w:szCs w:val="64"/>
        <w:u w:val="none"/>
      </w:rPr>
    </w:lvl>
    <w:lvl w:ilvl="4">
      <w:start w:val="1"/>
      <w:numFmt w:val="bullet"/>
      <w:lvlText w:val="-"/>
      <w:lvlJc w:val="left"/>
      <w:rPr>
        <w:b w:val="0"/>
        <w:bCs w:val="0"/>
        <w:i w:val="0"/>
        <w:iCs w:val="0"/>
        <w:smallCaps w:val="0"/>
        <w:strike w:val="0"/>
        <w:color w:val="000000"/>
        <w:spacing w:val="0"/>
        <w:w w:val="100"/>
        <w:position w:val="0"/>
        <w:sz w:val="64"/>
        <w:szCs w:val="64"/>
        <w:u w:val="none"/>
      </w:rPr>
    </w:lvl>
    <w:lvl w:ilvl="5">
      <w:start w:val="1"/>
      <w:numFmt w:val="bullet"/>
      <w:lvlText w:val="-"/>
      <w:lvlJc w:val="left"/>
      <w:rPr>
        <w:b w:val="0"/>
        <w:bCs w:val="0"/>
        <w:i w:val="0"/>
        <w:iCs w:val="0"/>
        <w:smallCaps w:val="0"/>
        <w:strike w:val="0"/>
        <w:color w:val="000000"/>
        <w:spacing w:val="0"/>
        <w:w w:val="100"/>
        <w:position w:val="0"/>
        <w:sz w:val="64"/>
        <w:szCs w:val="64"/>
        <w:u w:val="none"/>
      </w:rPr>
    </w:lvl>
    <w:lvl w:ilvl="6">
      <w:start w:val="1"/>
      <w:numFmt w:val="bullet"/>
      <w:lvlText w:val="-"/>
      <w:lvlJc w:val="left"/>
      <w:rPr>
        <w:b w:val="0"/>
        <w:bCs w:val="0"/>
        <w:i w:val="0"/>
        <w:iCs w:val="0"/>
        <w:smallCaps w:val="0"/>
        <w:strike w:val="0"/>
        <w:color w:val="000000"/>
        <w:spacing w:val="0"/>
        <w:w w:val="100"/>
        <w:position w:val="0"/>
        <w:sz w:val="64"/>
        <w:szCs w:val="64"/>
        <w:u w:val="none"/>
      </w:rPr>
    </w:lvl>
    <w:lvl w:ilvl="7">
      <w:start w:val="1"/>
      <w:numFmt w:val="bullet"/>
      <w:lvlText w:val="-"/>
      <w:lvlJc w:val="left"/>
      <w:rPr>
        <w:b w:val="0"/>
        <w:bCs w:val="0"/>
        <w:i w:val="0"/>
        <w:iCs w:val="0"/>
        <w:smallCaps w:val="0"/>
        <w:strike w:val="0"/>
        <w:color w:val="000000"/>
        <w:spacing w:val="0"/>
        <w:w w:val="100"/>
        <w:position w:val="0"/>
        <w:sz w:val="64"/>
        <w:szCs w:val="64"/>
        <w:u w:val="none"/>
      </w:rPr>
    </w:lvl>
    <w:lvl w:ilvl="8">
      <w:start w:val="1"/>
      <w:numFmt w:val="bullet"/>
      <w:lvlText w:val="-"/>
      <w:lvlJc w:val="left"/>
      <w:rPr>
        <w:b w:val="0"/>
        <w:bCs w:val="0"/>
        <w:i w:val="0"/>
        <w:iCs w:val="0"/>
        <w:smallCaps w:val="0"/>
        <w:strike w:val="0"/>
        <w:color w:val="000000"/>
        <w:spacing w:val="0"/>
        <w:w w:val="100"/>
        <w:position w:val="0"/>
        <w:sz w:val="64"/>
        <w:szCs w:val="64"/>
        <w:u w:val="none"/>
      </w:rPr>
    </w:lvl>
  </w:abstractNum>
  <w:abstractNum w:abstractNumId="2" w15:restartNumberingAfterBreak="0">
    <w:nsid w:val="00FC7229"/>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36C71F0"/>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9966F37"/>
    <w:multiLevelType w:val="hybridMultilevel"/>
    <w:tmpl w:val="D29AE396"/>
    <w:lvl w:ilvl="0" w:tplc="3D06A00E">
      <w:start w:val="1"/>
      <w:numFmt w:val="decimal"/>
      <w:lvlText w:val="%1."/>
      <w:lvlJc w:val="left"/>
      <w:pPr>
        <w:ind w:left="2599" w:hanging="360"/>
      </w:pPr>
      <w:rPr>
        <w:rFonts w:hint="default"/>
      </w:rPr>
    </w:lvl>
    <w:lvl w:ilvl="1" w:tplc="04190019" w:tentative="1">
      <w:start w:val="1"/>
      <w:numFmt w:val="lowerLetter"/>
      <w:lvlText w:val="%2."/>
      <w:lvlJc w:val="left"/>
      <w:pPr>
        <w:ind w:left="3319" w:hanging="360"/>
      </w:pPr>
    </w:lvl>
    <w:lvl w:ilvl="2" w:tplc="0419001B" w:tentative="1">
      <w:start w:val="1"/>
      <w:numFmt w:val="lowerRoman"/>
      <w:lvlText w:val="%3."/>
      <w:lvlJc w:val="right"/>
      <w:pPr>
        <w:ind w:left="4039" w:hanging="180"/>
      </w:pPr>
    </w:lvl>
    <w:lvl w:ilvl="3" w:tplc="0419000F" w:tentative="1">
      <w:start w:val="1"/>
      <w:numFmt w:val="decimal"/>
      <w:lvlText w:val="%4."/>
      <w:lvlJc w:val="left"/>
      <w:pPr>
        <w:ind w:left="4759" w:hanging="360"/>
      </w:pPr>
    </w:lvl>
    <w:lvl w:ilvl="4" w:tplc="04190019" w:tentative="1">
      <w:start w:val="1"/>
      <w:numFmt w:val="lowerLetter"/>
      <w:lvlText w:val="%5."/>
      <w:lvlJc w:val="left"/>
      <w:pPr>
        <w:ind w:left="5479" w:hanging="360"/>
      </w:pPr>
    </w:lvl>
    <w:lvl w:ilvl="5" w:tplc="0419001B" w:tentative="1">
      <w:start w:val="1"/>
      <w:numFmt w:val="lowerRoman"/>
      <w:lvlText w:val="%6."/>
      <w:lvlJc w:val="right"/>
      <w:pPr>
        <w:ind w:left="6199" w:hanging="180"/>
      </w:pPr>
    </w:lvl>
    <w:lvl w:ilvl="6" w:tplc="0419000F" w:tentative="1">
      <w:start w:val="1"/>
      <w:numFmt w:val="decimal"/>
      <w:lvlText w:val="%7."/>
      <w:lvlJc w:val="left"/>
      <w:pPr>
        <w:ind w:left="6919" w:hanging="360"/>
      </w:pPr>
    </w:lvl>
    <w:lvl w:ilvl="7" w:tplc="04190019" w:tentative="1">
      <w:start w:val="1"/>
      <w:numFmt w:val="lowerLetter"/>
      <w:lvlText w:val="%8."/>
      <w:lvlJc w:val="left"/>
      <w:pPr>
        <w:ind w:left="7639" w:hanging="360"/>
      </w:pPr>
    </w:lvl>
    <w:lvl w:ilvl="8" w:tplc="0419001B" w:tentative="1">
      <w:start w:val="1"/>
      <w:numFmt w:val="lowerRoman"/>
      <w:lvlText w:val="%9."/>
      <w:lvlJc w:val="right"/>
      <w:pPr>
        <w:ind w:left="8359" w:hanging="180"/>
      </w:pPr>
    </w:lvl>
  </w:abstractNum>
  <w:abstractNum w:abstractNumId="5" w15:restartNumberingAfterBreak="0">
    <w:nsid w:val="0E6A1AB0"/>
    <w:multiLevelType w:val="hybridMultilevel"/>
    <w:tmpl w:val="1D12C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BB5623"/>
    <w:multiLevelType w:val="multilevel"/>
    <w:tmpl w:val="DCB49346"/>
    <w:lvl w:ilvl="0">
      <w:start w:val="1"/>
      <w:numFmt w:val="decimal"/>
      <w:lvlText w:val="%1."/>
      <w:lvlJc w:val="left"/>
      <w:pPr>
        <w:ind w:left="235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719" w:hanging="720"/>
      </w:pPr>
      <w:rPr>
        <w:rFonts w:hint="default"/>
      </w:rPr>
    </w:lvl>
    <w:lvl w:ilvl="3">
      <w:start w:val="1"/>
      <w:numFmt w:val="decimal"/>
      <w:isLgl/>
      <w:lvlText w:val="%1.%2.%3.%4"/>
      <w:lvlJc w:val="left"/>
      <w:pPr>
        <w:ind w:left="2719" w:hanging="720"/>
      </w:pPr>
      <w:rPr>
        <w:rFonts w:hint="default"/>
      </w:rPr>
    </w:lvl>
    <w:lvl w:ilvl="4">
      <w:start w:val="1"/>
      <w:numFmt w:val="decimal"/>
      <w:isLgl/>
      <w:lvlText w:val="%1.%2.%3.%4.%5"/>
      <w:lvlJc w:val="left"/>
      <w:pPr>
        <w:ind w:left="3079" w:hanging="1080"/>
      </w:pPr>
      <w:rPr>
        <w:rFonts w:hint="default"/>
      </w:rPr>
    </w:lvl>
    <w:lvl w:ilvl="5">
      <w:start w:val="1"/>
      <w:numFmt w:val="decimal"/>
      <w:isLgl/>
      <w:lvlText w:val="%1.%2.%3.%4.%5.%6"/>
      <w:lvlJc w:val="left"/>
      <w:pPr>
        <w:ind w:left="3079" w:hanging="1080"/>
      </w:pPr>
      <w:rPr>
        <w:rFonts w:hint="default"/>
      </w:rPr>
    </w:lvl>
    <w:lvl w:ilvl="6">
      <w:start w:val="1"/>
      <w:numFmt w:val="decimal"/>
      <w:isLgl/>
      <w:lvlText w:val="%1.%2.%3.%4.%5.%6.%7"/>
      <w:lvlJc w:val="left"/>
      <w:pPr>
        <w:ind w:left="3439" w:hanging="1440"/>
      </w:pPr>
      <w:rPr>
        <w:rFonts w:hint="default"/>
      </w:rPr>
    </w:lvl>
    <w:lvl w:ilvl="7">
      <w:start w:val="1"/>
      <w:numFmt w:val="decimal"/>
      <w:isLgl/>
      <w:lvlText w:val="%1.%2.%3.%4.%5.%6.%7.%8"/>
      <w:lvlJc w:val="left"/>
      <w:pPr>
        <w:ind w:left="3439" w:hanging="1440"/>
      </w:pPr>
      <w:rPr>
        <w:rFonts w:hint="default"/>
      </w:rPr>
    </w:lvl>
    <w:lvl w:ilvl="8">
      <w:start w:val="1"/>
      <w:numFmt w:val="decimal"/>
      <w:isLgl/>
      <w:lvlText w:val="%1.%2.%3.%4.%5.%6.%7.%8.%9"/>
      <w:lvlJc w:val="left"/>
      <w:pPr>
        <w:ind w:left="3799" w:hanging="1800"/>
      </w:pPr>
      <w:rPr>
        <w:rFonts w:hint="default"/>
      </w:rPr>
    </w:lvl>
  </w:abstractNum>
  <w:abstractNum w:abstractNumId="7" w15:restartNumberingAfterBreak="0">
    <w:nsid w:val="1E6A03FD"/>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FB05BEC"/>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1C35C5D"/>
    <w:multiLevelType w:val="hybridMultilevel"/>
    <w:tmpl w:val="40BE3B86"/>
    <w:lvl w:ilvl="0" w:tplc="255483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D16A89"/>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815441E"/>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99831D6"/>
    <w:multiLevelType w:val="hybridMultilevel"/>
    <w:tmpl w:val="EC680BE4"/>
    <w:lvl w:ilvl="0" w:tplc="0419000F">
      <w:start w:val="4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D755835"/>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14349CF"/>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5183A28"/>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6247A3A"/>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8205D93"/>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71E121F3"/>
    <w:multiLevelType w:val="multilevel"/>
    <w:tmpl w:val="8B640E9A"/>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2032992"/>
    <w:multiLevelType w:val="hybridMultilevel"/>
    <w:tmpl w:val="468825BE"/>
    <w:lvl w:ilvl="0" w:tplc="0419000F">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0"/>
  </w:num>
  <w:num w:numId="5">
    <w:abstractNumId w:val="1"/>
  </w:num>
  <w:num w:numId="6">
    <w:abstractNumId w:val="7"/>
  </w:num>
  <w:num w:numId="7">
    <w:abstractNumId w:val="18"/>
  </w:num>
  <w:num w:numId="8">
    <w:abstractNumId w:val="16"/>
  </w:num>
  <w:num w:numId="9">
    <w:abstractNumId w:val="11"/>
  </w:num>
  <w:num w:numId="10">
    <w:abstractNumId w:val="13"/>
  </w:num>
  <w:num w:numId="11">
    <w:abstractNumId w:val="17"/>
  </w:num>
  <w:num w:numId="12">
    <w:abstractNumId w:val="2"/>
  </w:num>
  <w:num w:numId="13">
    <w:abstractNumId w:val="10"/>
  </w:num>
  <w:num w:numId="14">
    <w:abstractNumId w:val="14"/>
  </w:num>
  <w:num w:numId="15">
    <w:abstractNumId w:val="15"/>
  </w:num>
  <w:num w:numId="16">
    <w:abstractNumId w:val="8"/>
  </w:num>
  <w:num w:numId="17">
    <w:abstractNumId w:val="9"/>
  </w:num>
  <w:num w:numId="18">
    <w:abstractNumId w:val="5"/>
  </w:num>
  <w:num w:numId="19">
    <w:abstractNumId w:val="12"/>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471"/>
    <w:rsid w:val="00071209"/>
    <w:rsid w:val="00084D49"/>
    <w:rsid w:val="000A77F2"/>
    <w:rsid w:val="000C19F5"/>
    <w:rsid w:val="000C507D"/>
    <w:rsid w:val="000F46D6"/>
    <w:rsid w:val="0010562E"/>
    <w:rsid w:val="00115AC6"/>
    <w:rsid w:val="00140E0D"/>
    <w:rsid w:val="00145DFA"/>
    <w:rsid w:val="001865B9"/>
    <w:rsid w:val="00187EC0"/>
    <w:rsid w:val="00196207"/>
    <w:rsid w:val="001A5173"/>
    <w:rsid w:val="001C1103"/>
    <w:rsid w:val="001D05AA"/>
    <w:rsid w:val="001E071B"/>
    <w:rsid w:val="001E20C3"/>
    <w:rsid w:val="001E2652"/>
    <w:rsid w:val="001E32B6"/>
    <w:rsid w:val="001E6A8F"/>
    <w:rsid w:val="001F2DD5"/>
    <w:rsid w:val="00205592"/>
    <w:rsid w:val="00207E74"/>
    <w:rsid w:val="00217C86"/>
    <w:rsid w:val="00227875"/>
    <w:rsid w:val="00235F7B"/>
    <w:rsid w:val="00246755"/>
    <w:rsid w:val="002538EF"/>
    <w:rsid w:val="00263BFD"/>
    <w:rsid w:val="0027259C"/>
    <w:rsid w:val="002D35FD"/>
    <w:rsid w:val="0030103C"/>
    <w:rsid w:val="00332437"/>
    <w:rsid w:val="00347410"/>
    <w:rsid w:val="00351093"/>
    <w:rsid w:val="00363E72"/>
    <w:rsid w:val="00367D35"/>
    <w:rsid w:val="003902F6"/>
    <w:rsid w:val="003B026C"/>
    <w:rsid w:val="003B2E31"/>
    <w:rsid w:val="003B5A03"/>
    <w:rsid w:val="003F36EA"/>
    <w:rsid w:val="004055FB"/>
    <w:rsid w:val="004278A6"/>
    <w:rsid w:val="0043255A"/>
    <w:rsid w:val="00445892"/>
    <w:rsid w:val="004576BA"/>
    <w:rsid w:val="004C3223"/>
    <w:rsid w:val="004D6EE8"/>
    <w:rsid w:val="004E49DE"/>
    <w:rsid w:val="004F1CDB"/>
    <w:rsid w:val="0051463C"/>
    <w:rsid w:val="005278A9"/>
    <w:rsid w:val="005466C9"/>
    <w:rsid w:val="00561547"/>
    <w:rsid w:val="00563E2B"/>
    <w:rsid w:val="0057349A"/>
    <w:rsid w:val="00581332"/>
    <w:rsid w:val="0059644B"/>
    <w:rsid w:val="005B1F6C"/>
    <w:rsid w:val="005B2AF7"/>
    <w:rsid w:val="005C68C0"/>
    <w:rsid w:val="005C72EB"/>
    <w:rsid w:val="005D28CC"/>
    <w:rsid w:val="005E6130"/>
    <w:rsid w:val="005F6919"/>
    <w:rsid w:val="005F6DD7"/>
    <w:rsid w:val="00606243"/>
    <w:rsid w:val="00612CA1"/>
    <w:rsid w:val="00626D98"/>
    <w:rsid w:val="0064030A"/>
    <w:rsid w:val="00663B8F"/>
    <w:rsid w:val="00665AA2"/>
    <w:rsid w:val="006733E8"/>
    <w:rsid w:val="00681695"/>
    <w:rsid w:val="00683F27"/>
    <w:rsid w:val="00684A48"/>
    <w:rsid w:val="00693DEF"/>
    <w:rsid w:val="006A48BE"/>
    <w:rsid w:val="006D6AF7"/>
    <w:rsid w:val="00756A82"/>
    <w:rsid w:val="00765D4C"/>
    <w:rsid w:val="007663E3"/>
    <w:rsid w:val="007720EA"/>
    <w:rsid w:val="007726AC"/>
    <w:rsid w:val="00777BD4"/>
    <w:rsid w:val="0079586D"/>
    <w:rsid w:val="00795DEC"/>
    <w:rsid w:val="007B1FDA"/>
    <w:rsid w:val="007B516C"/>
    <w:rsid w:val="007C1CE2"/>
    <w:rsid w:val="007D5586"/>
    <w:rsid w:val="007D7549"/>
    <w:rsid w:val="008174AA"/>
    <w:rsid w:val="00825919"/>
    <w:rsid w:val="008277C6"/>
    <w:rsid w:val="00845056"/>
    <w:rsid w:val="00865AFF"/>
    <w:rsid w:val="008A3DD5"/>
    <w:rsid w:val="008B24C5"/>
    <w:rsid w:val="008C10D1"/>
    <w:rsid w:val="008D2A84"/>
    <w:rsid w:val="008D50E3"/>
    <w:rsid w:val="008F00CF"/>
    <w:rsid w:val="00916356"/>
    <w:rsid w:val="00954335"/>
    <w:rsid w:val="00956E60"/>
    <w:rsid w:val="00973D52"/>
    <w:rsid w:val="0098580B"/>
    <w:rsid w:val="009A21EC"/>
    <w:rsid w:val="009C40EB"/>
    <w:rsid w:val="009C5810"/>
    <w:rsid w:val="009F044D"/>
    <w:rsid w:val="009F4A39"/>
    <w:rsid w:val="009F5C6A"/>
    <w:rsid w:val="00A040BC"/>
    <w:rsid w:val="00A1244A"/>
    <w:rsid w:val="00A45E09"/>
    <w:rsid w:val="00A500A5"/>
    <w:rsid w:val="00A53176"/>
    <w:rsid w:val="00A8780F"/>
    <w:rsid w:val="00A931F3"/>
    <w:rsid w:val="00AA1A60"/>
    <w:rsid w:val="00AA7B66"/>
    <w:rsid w:val="00AC0CBE"/>
    <w:rsid w:val="00AD6B2A"/>
    <w:rsid w:val="00AD7F46"/>
    <w:rsid w:val="00AF45D9"/>
    <w:rsid w:val="00B11237"/>
    <w:rsid w:val="00B2795B"/>
    <w:rsid w:val="00B47A07"/>
    <w:rsid w:val="00B57177"/>
    <w:rsid w:val="00B66D4D"/>
    <w:rsid w:val="00B76916"/>
    <w:rsid w:val="00B92D6C"/>
    <w:rsid w:val="00BD6471"/>
    <w:rsid w:val="00BE1C5A"/>
    <w:rsid w:val="00BE43EA"/>
    <w:rsid w:val="00BE7502"/>
    <w:rsid w:val="00BF4EEC"/>
    <w:rsid w:val="00C14E0B"/>
    <w:rsid w:val="00C17812"/>
    <w:rsid w:val="00C3240A"/>
    <w:rsid w:val="00C737B3"/>
    <w:rsid w:val="00C74252"/>
    <w:rsid w:val="00C91516"/>
    <w:rsid w:val="00CB224E"/>
    <w:rsid w:val="00CC6834"/>
    <w:rsid w:val="00D14B6A"/>
    <w:rsid w:val="00D219CE"/>
    <w:rsid w:val="00D25E2B"/>
    <w:rsid w:val="00D27557"/>
    <w:rsid w:val="00D3299A"/>
    <w:rsid w:val="00D575FF"/>
    <w:rsid w:val="00D77D10"/>
    <w:rsid w:val="00DB5037"/>
    <w:rsid w:val="00E010E8"/>
    <w:rsid w:val="00E02FB4"/>
    <w:rsid w:val="00E0576D"/>
    <w:rsid w:val="00E104B8"/>
    <w:rsid w:val="00E12677"/>
    <w:rsid w:val="00E23769"/>
    <w:rsid w:val="00E26D2A"/>
    <w:rsid w:val="00E349B7"/>
    <w:rsid w:val="00E41F5E"/>
    <w:rsid w:val="00E465BD"/>
    <w:rsid w:val="00E50A79"/>
    <w:rsid w:val="00E545DF"/>
    <w:rsid w:val="00EC0D02"/>
    <w:rsid w:val="00ED49D5"/>
    <w:rsid w:val="00ED7C5A"/>
    <w:rsid w:val="00EE3801"/>
    <w:rsid w:val="00EE5F1B"/>
    <w:rsid w:val="00F11327"/>
    <w:rsid w:val="00F14EE4"/>
    <w:rsid w:val="00F24793"/>
    <w:rsid w:val="00F56F99"/>
    <w:rsid w:val="00F77D15"/>
    <w:rsid w:val="00F853DC"/>
    <w:rsid w:val="00F97D68"/>
    <w:rsid w:val="00FC3FF7"/>
    <w:rsid w:val="00FE79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51471"/>
  <w15:docId w15:val="{D25D1ABC-D110-487F-B25D-A3E1F4F2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252"/>
  </w:style>
  <w:style w:type="paragraph" w:styleId="1">
    <w:name w:val="heading 1"/>
    <w:basedOn w:val="a"/>
    <w:next w:val="a"/>
    <w:link w:val="10"/>
    <w:qFormat/>
    <w:rsid w:val="00765D4C"/>
    <w:pPr>
      <w:keepNext/>
      <w:spacing w:before="240" w:after="60" w:line="240" w:lineRule="auto"/>
      <w:outlineLvl w:val="0"/>
    </w:pPr>
    <w:rPr>
      <w:rFonts w:ascii="Arial" w:eastAsia="Times New Roman" w:hAnsi="Arial" w:cs="Times New Roman"/>
      <w:b/>
      <w:kern w:val="28"/>
      <w:sz w:val="28"/>
      <w:szCs w:val="20"/>
      <w:lang w:eastAsia="ru-RU"/>
    </w:rPr>
  </w:style>
  <w:style w:type="paragraph" w:styleId="2">
    <w:name w:val="heading 2"/>
    <w:basedOn w:val="a"/>
    <w:next w:val="a"/>
    <w:link w:val="20"/>
    <w:uiPriority w:val="9"/>
    <w:semiHidden/>
    <w:unhideWhenUsed/>
    <w:qFormat/>
    <w:rsid w:val="00AD7F4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6471"/>
    <w:pPr>
      <w:ind w:left="720"/>
      <w:contextualSpacing/>
    </w:pPr>
  </w:style>
  <w:style w:type="character" w:customStyle="1" w:styleId="10">
    <w:name w:val="Заголовок 1 Знак"/>
    <w:basedOn w:val="a0"/>
    <w:link w:val="1"/>
    <w:rsid w:val="00765D4C"/>
    <w:rPr>
      <w:rFonts w:ascii="Arial" w:eastAsia="Times New Roman" w:hAnsi="Arial" w:cs="Times New Roman"/>
      <w:b/>
      <w:kern w:val="28"/>
      <w:sz w:val="28"/>
      <w:szCs w:val="20"/>
      <w:lang w:eastAsia="ru-RU"/>
    </w:rPr>
  </w:style>
  <w:style w:type="paragraph" w:styleId="a4">
    <w:name w:val="header"/>
    <w:basedOn w:val="a"/>
    <w:link w:val="a5"/>
    <w:uiPriority w:val="99"/>
    <w:unhideWhenUsed/>
    <w:rsid w:val="00AD7F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7F46"/>
  </w:style>
  <w:style w:type="paragraph" w:styleId="a6">
    <w:name w:val="footer"/>
    <w:basedOn w:val="a"/>
    <w:link w:val="a7"/>
    <w:uiPriority w:val="99"/>
    <w:unhideWhenUsed/>
    <w:rsid w:val="00AD7F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7F46"/>
  </w:style>
  <w:style w:type="paragraph" w:styleId="a8">
    <w:name w:val="Balloon Text"/>
    <w:basedOn w:val="a"/>
    <w:link w:val="a9"/>
    <w:uiPriority w:val="99"/>
    <w:semiHidden/>
    <w:unhideWhenUsed/>
    <w:rsid w:val="00AD7F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7F46"/>
    <w:rPr>
      <w:rFonts w:ascii="Tahoma" w:hAnsi="Tahoma" w:cs="Tahoma"/>
      <w:sz w:val="16"/>
      <w:szCs w:val="16"/>
    </w:rPr>
  </w:style>
  <w:style w:type="character" w:customStyle="1" w:styleId="20">
    <w:name w:val="Заголовок 2 Знак"/>
    <w:basedOn w:val="a0"/>
    <w:link w:val="2"/>
    <w:uiPriority w:val="9"/>
    <w:semiHidden/>
    <w:rsid w:val="00AD7F46"/>
    <w:rPr>
      <w:rFonts w:asciiTheme="majorHAnsi" w:eastAsiaTheme="majorEastAsia" w:hAnsiTheme="majorHAnsi" w:cstheme="majorBidi"/>
      <w:b/>
      <w:bCs/>
      <w:color w:val="5B9BD5" w:themeColor="accent1"/>
      <w:sz w:val="26"/>
      <w:szCs w:val="26"/>
    </w:rPr>
  </w:style>
  <w:style w:type="paragraph" w:styleId="aa">
    <w:name w:val="No Spacing"/>
    <w:uiPriority w:val="1"/>
    <w:qFormat/>
    <w:rsid w:val="00AD7F46"/>
    <w:pPr>
      <w:spacing w:after="0" w:line="240" w:lineRule="auto"/>
    </w:pPr>
  </w:style>
  <w:style w:type="character" w:customStyle="1" w:styleId="21">
    <w:name w:val="Основной текст (2)_"/>
    <w:basedOn w:val="a0"/>
    <w:link w:val="22"/>
    <w:rsid w:val="007726AC"/>
    <w:rPr>
      <w:rFonts w:ascii="Segoe UI" w:eastAsia="Segoe UI" w:hAnsi="Segoe UI" w:cs="Segoe UI"/>
      <w:sz w:val="9"/>
      <w:szCs w:val="9"/>
      <w:shd w:val="clear" w:color="auto" w:fill="FFFFFF"/>
    </w:rPr>
  </w:style>
  <w:style w:type="character" w:customStyle="1" w:styleId="27pt0pt">
    <w:name w:val="Основной текст (2) + 7 pt;Полужирный;Интервал 0 pt"/>
    <w:basedOn w:val="21"/>
    <w:rsid w:val="007726AC"/>
    <w:rPr>
      <w:rFonts w:ascii="Segoe UI" w:eastAsia="Segoe UI" w:hAnsi="Segoe UI" w:cs="Segoe UI"/>
      <w:b/>
      <w:bCs/>
      <w:color w:val="000000"/>
      <w:spacing w:val="-10"/>
      <w:w w:val="100"/>
      <w:position w:val="0"/>
      <w:sz w:val="14"/>
      <w:szCs w:val="14"/>
      <w:shd w:val="clear" w:color="auto" w:fill="FFFFFF"/>
      <w:lang w:val="ru-RU" w:eastAsia="ru-RU" w:bidi="ru-RU"/>
    </w:rPr>
  </w:style>
  <w:style w:type="paragraph" w:customStyle="1" w:styleId="22">
    <w:name w:val="Основной текст (2)"/>
    <w:basedOn w:val="a"/>
    <w:link w:val="21"/>
    <w:rsid w:val="007726AC"/>
    <w:pPr>
      <w:widowControl w:val="0"/>
      <w:shd w:val="clear" w:color="auto" w:fill="FFFFFF"/>
      <w:spacing w:after="0" w:line="120" w:lineRule="exact"/>
      <w:jc w:val="both"/>
    </w:pPr>
    <w:rPr>
      <w:rFonts w:ascii="Segoe UI" w:eastAsia="Segoe UI" w:hAnsi="Segoe UI" w:cs="Segoe UI"/>
      <w:sz w:val="9"/>
      <w:szCs w:val="9"/>
    </w:rPr>
  </w:style>
  <w:style w:type="table" w:styleId="ab">
    <w:name w:val="Table Grid"/>
    <w:basedOn w:val="a1"/>
    <w:uiPriority w:val="39"/>
    <w:rsid w:val="00772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Intense Emphasis"/>
    <w:basedOn w:val="a0"/>
    <w:uiPriority w:val="21"/>
    <w:qFormat/>
    <w:rsid w:val="007726AC"/>
    <w:rPr>
      <w:i/>
      <w:iCs/>
      <w:color w:val="5B9BD5" w:themeColor="accent1"/>
    </w:rPr>
  </w:style>
  <w:style w:type="character" w:styleId="ad">
    <w:name w:val="Hyperlink"/>
    <w:basedOn w:val="a0"/>
    <w:rsid w:val="00EC0D02"/>
    <w:rPr>
      <w:color w:val="0066CC"/>
      <w:u w:val="single"/>
    </w:rPr>
  </w:style>
  <w:style w:type="character" w:customStyle="1" w:styleId="100">
    <w:name w:val="Основной текст (10)_"/>
    <w:basedOn w:val="a0"/>
    <w:rsid w:val="00EC0D02"/>
    <w:rPr>
      <w:rFonts w:ascii="Arial" w:eastAsia="Arial" w:hAnsi="Arial" w:cs="Arial"/>
      <w:b/>
      <w:bCs/>
      <w:i w:val="0"/>
      <w:iCs w:val="0"/>
      <w:smallCaps w:val="0"/>
      <w:strike w:val="0"/>
      <w:sz w:val="20"/>
      <w:szCs w:val="20"/>
      <w:u w:val="none"/>
    </w:rPr>
  </w:style>
  <w:style w:type="character" w:customStyle="1" w:styleId="101">
    <w:name w:val="Основной текст (10)"/>
    <w:basedOn w:val="100"/>
    <w:rsid w:val="00EC0D02"/>
    <w:rPr>
      <w:rFonts w:ascii="Arial" w:eastAsia="Arial" w:hAnsi="Arial" w:cs="Arial"/>
      <w:b/>
      <w:bCs/>
      <w:i w:val="0"/>
      <w:iCs w:val="0"/>
      <w:smallCaps w:val="0"/>
      <w:strike w:val="0"/>
      <w:color w:val="000000"/>
      <w:spacing w:val="0"/>
      <w:w w:val="100"/>
      <w:position w:val="0"/>
      <w:sz w:val="20"/>
      <w:szCs w:val="20"/>
      <w:u w:val="none"/>
      <w:lang w:val="ru-RU" w:eastAsia="ru-RU" w:bidi="ru-RU"/>
    </w:rPr>
  </w:style>
  <w:style w:type="character" w:customStyle="1" w:styleId="12">
    <w:name w:val="Основной текст (12)"/>
    <w:basedOn w:val="120"/>
    <w:rsid w:val="00EC0D02"/>
    <w:rPr>
      <w:rFonts w:ascii="Arial" w:eastAsia="Arial" w:hAnsi="Arial" w:cs="Arial"/>
      <w:b w:val="0"/>
      <w:bCs w:val="0"/>
      <w:i w:val="0"/>
      <w:iCs w:val="0"/>
      <w:smallCaps w:val="0"/>
      <w:strike w:val="0"/>
      <w:sz w:val="13"/>
      <w:szCs w:val="13"/>
      <w:u w:val="none"/>
    </w:rPr>
  </w:style>
  <w:style w:type="character" w:customStyle="1" w:styleId="3">
    <w:name w:val="Заголовок №3_"/>
    <w:basedOn w:val="a0"/>
    <w:rsid w:val="00EC0D02"/>
    <w:rPr>
      <w:rFonts w:ascii="Segoe UI" w:eastAsia="Segoe UI" w:hAnsi="Segoe UI" w:cs="Segoe UI"/>
      <w:b/>
      <w:bCs/>
      <w:i w:val="0"/>
      <w:iCs w:val="0"/>
      <w:smallCaps w:val="0"/>
      <w:strike w:val="0"/>
      <w:sz w:val="12"/>
      <w:szCs w:val="12"/>
      <w:u w:val="none"/>
    </w:rPr>
  </w:style>
  <w:style w:type="character" w:customStyle="1" w:styleId="30">
    <w:name w:val="Заголовок №3"/>
    <w:basedOn w:val="3"/>
    <w:rsid w:val="00EC0D02"/>
    <w:rPr>
      <w:rFonts w:ascii="Segoe UI" w:eastAsia="Segoe UI" w:hAnsi="Segoe UI" w:cs="Segoe UI"/>
      <w:b/>
      <w:bCs/>
      <w:i w:val="0"/>
      <w:iCs w:val="0"/>
      <w:smallCaps w:val="0"/>
      <w:strike w:val="0"/>
      <w:color w:val="000000"/>
      <w:spacing w:val="0"/>
      <w:w w:val="100"/>
      <w:position w:val="0"/>
      <w:sz w:val="12"/>
      <w:szCs w:val="12"/>
      <w:u w:val="none"/>
      <w:lang w:val="ru-RU" w:eastAsia="ru-RU" w:bidi="ru-RU"/>
    </w:rPr>
  </w:style>
  <w:style w:type="character" w:customStyle="1" w:styleId="11">
    <w:name w:val="Основной текст (11)_"/>
    <w:basedOn w:val="a0"/>
    <w:rsid w:val="00EC0D02"/>
    <w:rPr>
      <w:rFonts w:ascii="Segoe UI" w:eastAsia="Segoe UI" w:hAnsi="Segoe UI" w:cs="Segoe UI"/>
      <w:b/>
      <w:bCs/>
      <w:i w:val="0"/>
      <w:iCs w:val="0"/>
      <w:smallCaps w:val="0"/>
      <w:strike w:val="0"/>
      <w:sz w:val="12"/>
      <w:szCs w:val="12"/>
      <w:u w:val="none"/>
    </w:rPr>
  </w:style>
  <w:style w:type="character" w:customStyle="1" w:styleId="110">
    <w:name w:val="Основной текст (11)"/>
    <w:basedOn w:val="11"/>
    <w:rsid w:val="00EC0D02"/>
    <w:rPr>
      <w:rFonts w:ascii="Segoe UI" w:eastAsia="Segoe UI" w:hAnsi="Segoe UI" w:cs="Segoe UI"/>
      <w:b/>
      <w:bCs/>
      <w:i w:val="0"/>
      <w:iCs w:val="0"/>
      <w:smallCaps w:val="0"/>
      <w:strike w:val="0"/>
      <w:color w:val="000000"/>
      <w:spacing w:val="0"/>
      <w:w w:val="100"/>
      <w:position w:val="0"/>
      <w:sz w:val="12"/>
      <w:szCs w:val="12"/>
      <w:u w:val="none"/>
      <w:lang w:val="ru-RU" w:eastAsia="ru-RU" w:bidi="ru-RU"/>
    </w:rPr>
  </w:style>
  <w:style w:type="character" w:customStyle="1" w:styleId="120">
    <w:name w:val="Основной текст (12)_"/>
    <w:basedOn w:val="a0"/>
    <w:rsid w:val="00EC0D02"/>
    <w:rPr>
      <w:rFonts w:ascii="Arial" w:eastAsia="Arial" w:hAnsi="Arial" w:cs="Arial"/>
      <w:b w:val="0"/>
      <w:bCs w:val="0"/>
      <w:i w:val="0"/>
      <w:iCs w:val="0"/>
      <w:smallCaps w:val="0"/>
      <w:strike w:val="0"/>
      <w:sz w:val="13"/>
      <w:szCs w:val="1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15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74611-6E9E-4A8C-BC2C-7D93EA238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6644</Words>
  <Characters>37873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dcterms:created xsi:type="dcterms:W3CDTF">2023-09-06T06:56:00Z</dcterms:created>
  <dcterms:modified xsi:type="dcterms:W3CDTF">2026-01-12T12:22:00Z</dcterms:modified>
</cp:coreProperties>
</file>